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867" w:rsidRPr="00607096" w:rsidRDefault="00F47867" w:rsidP="003B79A9">
      <w:pPr>
        <w:spacing w:line="360" w:lineRule="auto"/>
        <w:ind w:firstLineChars="200" w:firstLine="560"/>
        <w:jc w:val="center"/>
        <w:rPr>
          <w:rFonts w:ascii="黑体" w:eastAsia="黑体" w:hAnsi="黑体" w:cs="Times New Roman"/>
          <w:color w:val="FF0000"/>
          <w:sz w:val="28"/>
          <w:szCs w:val="28"/>
        </w:rPr>
      </w:pPr>
      <w:r w:rsidRPr="00607096">
        <w:rPr>
          <w:rFonts w:ascii="黑体" w:eastAsia="黑体" w:hAnsi="黑体" w:cs="黑体" w:hint="eastAsia"/>
          <w:color w:val="FF0000"/>
          <w:sz w:val="28"/>
          <w:szCs w:val="28"/>
        </w:rPr>
        <w:t>金中校友参加首届江苏发展大会</w:t>
      </w:r>
    </w:p>
    <w:p w:rsidR="00F47867" w:rsidRPr="003B79A9" w:rsidRDefault="00F47867" w:rsidP="003B79A9">
      <w:pPr>
        <w:spacing w:line="360" w:lineRule="auto"/>
        <w:ind w:firstLineChars="200" w:firstLine="560"/>
        <w:rPr>
          <w:rFonts w:ascii="宋体" w:eastAsia="宋体" w:hAnsi="宋体" w:cs="Times New Roman"/>
          <w:sz w:val="28"/>
          <w:szCs w:val="28"/>
        </w:rPr>
      </w:pPr>
      <w:smartTag w:uri="urn:schemas-microsoft-com:office:smarttags" w:element="chsdate">
        <w:smartTagPr>
          <w:attr w:name="IsROCDate" w:val="False"/>
          <w:attr w:name="IsLunarDate" w:val="False"/>
          <w:attr w:name="Day" w:val="20"/>
          <w:attr w:name="Month" w:val="5"/>
          <w:attr w:name="Year" w:val="2017"/>
        </w:smartTagPr>
        <w:r w:rsidRPr="003B79A9">
          <w:rPr>
            <w:rFonts w:ascii="宋体" w:eastAsia="宋体" w:hAnsi="宋体" w:cs="宋体"/>
            <w:color w:val="3E3E3E"/>
            <w:sz w:val="28"/>
            <w:szCs w:val="28"/>
            <w:shd w:val="clear" w:color="auto" w:fill="FFFFFF"/>
          </w:rPr>
          <w:t>5</w:t>
        </w:r>
        <w:r w:rsidRPr="003B79A9">
          <w:rPr>
            <w:rFonts w:ascii="宋体" w:eastAsia="宋体" w:hAnsi="宋体" w:cs="宋体" w:hint="eastAsia"/>
            <w:color w:val="3E3E3E"/>
            <w:sz w:val="28"/>
            <w:szCs w:val="28"/>
            <w:shd w:val="clear" w:color="auto" w:fill="FFFFFF"/>
          </w:rPr>
          <w:t>月</w:t>
        </w:r>
        <w:r w:rsidRPr="003B79A9">
          <w:rPr>
            <w:rFonts w:ascii="宋体" w:eastAsia="宋体" w:hAnsi="宋体" w:cs="宋体"/>
            <w:color w:val="3E3E3E"/>
            <w:sz w:val="28"/>
            <w:szCs w:val="28"/>
            <w:shd w:val="clear" w:color="auto" w:fill="FFFFFF"/>
          </w:rPr>
          <w:t>20</w:t>
        </w:r>
        <w:r w:rsidRPr="003B79A9">
          <w:rPr>
            <w:rFonts w:ascii="宋体" w:eastAsia="宋体" w:hAnsi="宋体" w:cs="宋体" w:hint="eastAsia"/>
            <w:color w:val="3E3E3E"/>
            <w:sz w:val="28"/>
            <w:szCs w:val="28"/>
            <w:shd w:val="clear" w:color="auto" w:fill="FFFFFF"/>
          </w:rPr>
          <w:t>日</w:t>
        </w:r>
      </w:smartTag>
      <w:r w:rsidRPr="003B79A9">
        <w:rPr>
          <w:rFonts w:ascii="宋体" w:eastAsia="宋体" w:hAnsi="宋体" w:cs="宋体" w:hint="eastAsia"/>
          <w:color w:val="3E3E3E"/>
          <w:sz w:val="28"/>
          <w:szCs w:val="28"/>
          <w:shd w:val="clear" w:color="auto" w:fill="FFFFFF"/>
        </w:rPr>
        <w:t>，以“约在江苏，共筑梦想”为主题的首届江苏发展大会在南京正式召开。</w:t>
      </w:r>
      <w:r w:rsidRPr="003B79A9">
        <w:rPr>
          <w:rFonts w:ascii="宋体" w:eastAsia="宋体" w:hAnsi="宋体" w:cs="宋体" w:hint="eastAsia"/>
          <w:sz w:val="28"/>
          <w:szCs w:val="28"/>
        </w:rPr>
        <w:t>此次大会由江苏省委、省政府主办，旨在增进与海内外江苏籍和在江苏学习、工作过的各领域知名人士的联系、交流和合作。</w:t>
      </w:r>
    </w:p>
    <w:p w:rsidR="00F47867" w:rsidRPr="003B79A9" w:rsidRDefault="00F47867" w:rsidP="003B79A9">
      <w:pPr>
        <w:spacing w:line="360" w:lineRule="auto"/>
        <w:ind w:firstLineChars="200" w:firstLine="560"/>
        <w:rPr>
          <w:rFonts w:ascii="宋体" w:eastAsia="宋体" w:hAnsi="宋体" w:cs="Times New Roman"/>
          <w:sz w:val="28"/>
          <w:szCs w:val="28"/>
        </w:rPr>
      </w:pPr>
      <w:r w:rsidRPr="003B79A9">
        <w:rPr>
          <w:rFonts w:ascii="宋体" w:eastAsia="宋体" w:hAnsi="宋体" w:cs="宋体" w:hint="eastAsia"/>
          <w:sz w:val="28"/>
          <w:szCs w:val="28"/>
        </w:rPr>
        <w:t>大会立足江苏人文资源优势，搭建起一个联络感情、对话交流、共谋发展的平台，全面深化江苏对外交流合作，为建设“强富美高”新江苏凝心聚力。</w:t>
      </w:r>
    </w:p>
    <w:p w:rsidR="00F47867" w:rsidRPr="003B79A9" w:rsidRDefault="00F47867" w:rsidP="003B79A9">
      <w:pPr>
        <w:spacing w:line="360" w:lineRule="auto"/>
        <w:ind w:firstLineChars="200" w:firstLine="560"/>
        <w:rPr>
          <w:rFonts w:ascii="宋体" w:eastAsia="宋体" w:hAnsi="宋体" w:cs="Times New Roman"/>
          <w:sz w:val="28"/>
          <w:szCs w:val="28"/>
        </w:rPr>
      </w:pPr>
      <w:r w:rsidRPr="003B79A9">
        <w:rPr>
          <w:rFonts w:ascii="宋体" w:eastAsia="宋体" w:hAnsi="宋体" w:cs="宋体" w:hint="eastAsia"/>
          <w:sz w:val="28"/>
          <w:szCs w:val="28"/>
        </w:rPr>
        <w:t>精英荟萃，群贤毕至。在此次江苏人的盛会中，也不乏有杰出的金中校友的身影。</w:t>
      </w:r>
    </w:p>
    <w:p w:rsidR="00F47867" w:rsidRPr="003B79A9" w:rsidRDefault="00F47867" w:rsidP="003B79A9">
      <w:pPr>
        <w:spacing w:line="360" w:lineRule="auto"/>
        <w:ind w:firstLineChars="200" w:firstLine="560"/>
        <w:rPr>
          <w:rFonts w:ascii="宋体" w:eastAsia="宋体" w:hAnsi="宋体" w:cs="Times New Roman"/>
          <w:sz w:val="28"/>
          <w:szCs w:val="28"/>
        </w:rPr>
      </w:pPr>
      <w:r w:rsidRPr="003B79A9">
        <w:rPr>
          <w:rFonts w:ascii="宋体" w:eastAsia="宋体" w:hAnsi="宋体" w:cs="宋体" w:hint="eastAsia"/>
          <w:sz w:val="28"/>
          <w:szCs w:val="28"/>
        </w:rPr>
        <w:t>上海新三体企业发展有限公司董事长兼</w:t>
      </w:r>
      <w:r w:rsidRPr="003B79A9">
        <w:rPr>
          <w:rFonts w:ascii="宋体" w:eastAsia="宋体" w:hAnsi="宋体" w:cs="宋体"/>
          <w:sz w:val="28"/>
          <w:szCs w:val="28"/>
        </w:rPr>
        <w:t>CEO</w:t>
      </w:r>
      <w:r w:rsidRPr="003B79A9">
        <w:rPr>
          <w:rFonts w:ascii="宋体" w:eastAsia="宋体" w:hAnsi="宋体" w:cs="宋体" w:hint="eastAsia"/>
          <w:sz w:val="28"/>
          <w:szCs w:val="28"/>
        </w:rPr>
        <w:t>唐勇，是金陵中学</w:t>
      </w:r>
      <w:r w:rsidRPr="003B79A9">
        <w:rPr>
          <w:rFonts w:ascii="宋体" w:eastAsia="宋体" w:hAnsi="宋体" w:cs="宋体"/>
          <w:sz w:val="28"/>
          <w:szCs w:val="28"/>
        </w:rPr>
        <w:t>1987</w:t>
      </w:r>
      <w:r w:rsidRPr="003B79A9">
        <w:rPr>
          <w:rFonts w:ascii="宋体" w:eastAsia="宋体" w:hAnsi="宋体" w:cs="宋体" w:hint="eastAsia"/>
          <w:sz w:val="28"/>
          <w:szCs w:val="28"/>
        </w:rPr>
        <w:t>届的校友。唐勇在九十年代先后获得南京大学法学学士和硕士学位、南开大学经济学博士学位，并拥有复旦大学国际金融学博士后研究经历。唐勇博士长期担任金融企业和国内一线超大型企业集团的顶层管理者，有丰富的企业管理和金融理论背景以及卓越的企业治理、资本市场工作业绩。唐勇此次作为金融界的代表应邀出席江苏发展大会，并参加了大会的“金融创新与经济实体”论坛。</w:t>
      </w:r>
    </w:p>
    <w:p w:rsidR="00F47867" w:rsidRPr="003B79A9" w:rsidRDefault="00F47867" w:rsidP="003B79A9">
      <w:pPr>
        <w:spacing w:line="360" w:lineRule="auto"/>
        <w:ind w:firstLineChars="200" w:firstLine="560"/>
        <w:rPr>
          <w:rFonts w:ascii="宋体" w:eastAsia="宋体" w:hAnsi="宋体" w:cs="Times New Roman"/>
          <w:sz w:val="28"/>
          <w:szCs w:val="28"/>
        </w:rPr>
      </w:pPr>
      <w:r w:rsidRPr="003B79A9">
        <w:rPr>
          <w:rFonts w:ascii="宋体" w:eastAsia="宋体" w:hAnsi="宋体" w:cs="宋体" w:hint="eastAsia"/>
          <w:sz w:val="28"/>
          <w:szCs w:val="28"/>
        </w:rPr>
        <w:t>作为海归侨商的青年代表，金中</w:t>
      </w:r>
      <w:r w:rsidRPr="003B79A9">
        <w:rPr>
          <w:rFonts w:ascii="宋体" w:eastAsia="宋体" w:hAnsi="宋体" w:cs="宋体"/>
          <w:sz w:val="28"/>
          <w:szCs w:val="28"/>
        </w:rPr>
        <w:t>1995</w:t>
      </w:r>
      <w:r w:rsidRPr="003B79A9">
        <w:rPr>
          <w:rFonts w:ascii="宋体" w:eastAsia="宋体" w:hAnsi="宋体" w:cs="宋体" w:hint="eastAsia"/>
          <w:sz w:val="28"/>
          <w:szCs w:val="28"/>
        </w:rPr>
        <w:t>届校友李键也受邀参加了本次江苏发展大会。高中毕业，李键先后在南京林业大学（本</w:t>
      </w:r>
      <w:r w:rsidRPr="003B79A9">
        <w:rPr>
          <w:rFonts w:ascii="宋体" w:eastAsia="宋体" w:hAnsi="宋体" w:cs="宋体"/>
          <w:sz w:val="28"/>
          <w:szCs w:val="28"/>
        </w:rPr>
        <w:t>+</w:t>
      </w:r>
      <w:r w:rsidRPr="003B79A9">
        <w:rPr>
          <w:rFonts w:ascii="宋体" w:eastAsia="宋体" w:hAnsi="宋体" w:cs="宋体" w:hint="eastAsia"/>
          <w:sz w:val="28"/>
          <w:szCs w:val="28"/>
        </w:rPr>
        <w:t>硕）、加州大学伯克利分校（</w:t>
      </w:r>
      <w:r w:rsidRPr="003B79A9">
        <w:rPr>
          <w:rFonts w:ascii="宋体" w:eastAsia="宋体" w:hAnsi="宋体" w:cs="宋体"/>
          <w:sz w:val="28"/>
          <w:szCs w:val="28"/>
        </w:rPr>
        <w:t>2</w:t>
      </w:r>
      <w:r w:rsidRPr="003B79A9">
        <w:rPr>
          <w:rFonts w:ascii="宋体" w:eastAsia="宋体" w:hAnsi="宋体" w:cs="宋体" w:hint="eastAsia"/>
          <w:sz w:val="28"/>
          <w:szCs w:val="28"/>
        </w:rPr>
        <w:t>硕</w:t>
      </w:r>
      <w:r w:rsidRPr="003B79A9">
        <w:rPr>
          <w:rFonts w:ascii="宋体" w:eastAsia="宋体" w:hAnsi="宋体" w:cs="宋体"/>
          <w:sz w:val="28"/>
          <w:szCs w:val="28"/>
        </w:rPr>
        <w:t>+</w:t>
      </w:r>
      <w:r w:rsidRPr="003B79A9">
        <w:rPr>
          <w:rFonts w:ascii="宋体" w:eastAsia="宋体" w:hAnsi="宋体" w:cs="宋体" w:hint="eastAsia"/>
          <w:sz w:val="28"/>
          <w:szCs w:val="28"/>
        </w:rPr>
        <w:t>博）以及清华大学经管院和法国欧洲管理学院（</w:t>
      </w:r>
      <w:r w:rsidRPr="003B79A9">
        <w:rPr>
          <w:rFonts w:ascii="宋体" w:eastAsia="宋体" w:hAnsi="宋体" w:cs="宋体"/>
          <w:sz w:val="28"/>
          <w:szCs w:val="28"/>
        </w:rPr>
        <w:t>TIEMBA</w:t>
      </w:r>
      <w:r w:rsidRPr="003B79A9">
        <w:rPr>
          <w:rFonts w:ascii="宋体" w:eastAsia="宋体" w:hAnsi="宋体" w:cs="宋体" w:hint="eastAsia"/>
          <w:sz w:val="28"/>
          <w:szCs w:val="28"/>
        </w:rPr>
        <w:t>）就读。毕业后曾担任美国辛普森众泰建材集团总部研发工程师、分公司质量经理、集团亚洲质量经理及集团亚太区研发总监等职。</w:t>
      </w:r>
      <w:r w:rsidRPr="003B79A9">
        <w:rPr>
          <w:rFonts w:ascii="宋体" w:eastAsia="宋体" w:hAnsi="宋体" w:cs="宋体"/>
          <w:sz w:val="28"/>
          <w:szCs w:val="28"/>
        </w:rPr>
        <w:t>2015</w:t>
      </w:r>
      <w:r w:rsidRPr="003B79A9">
        <w:rPr>
          <w:rFonts w:ascii="宋体" w:eastAsia="宋体" w:hAnsi="宋体" w:cs="宋体" w:hint="eastAsia"/>
          <w:sz w:val="28"/>
          <w:szCs w:val="28"/>
        </w:rPr>
        <w:t>年，李键创办张家港英华材料科技公司，入选张家港市领军人才，江苏省“双创人才”、苏州姑苏领军人才，江苏省第四批产业教授。在本次大会上，李键先生还受聘为江苏省海外交流协会第五届理事会常务理事。</w:t>
      </w:r>
    </w:p>
    <w:p w:rsidR="00F47867" w:rsidRPr="003B79A9" w:rsidRDefault="00F47867" w:rsidP="003B79A9">
      <w:pPr>
        <w:spacing w:line="360" w:lineRule="auto"/>
        <w:ind w:firstLineChars="200" w:firstLine="560"/>
        <w:rPr>
          <w:rFonts w:ascii="宋体" w:eastAsia="宋体" w:hAnsi="宋体" w:cs="Times New Roman"/>
          <w:sz w:val="28"/>
          <w:szCs w:val="28"/>
        </w:rPr>
      </w:pPr>
      <w:r w:rsidRPr="003B79A9">
        <w:rPr>
          <w:rFonts w:ascii="宋体" w:eastAsia="宋体" w:hAnsi="宋体" w:cs="宋体" w:hint="eastAsia"/>
          <w:sz w:val="28"/>
          <w:szCs w:val="28"/>
        </w:rPr>
        <w:t>在大会期间，唐勇和李键都分别抽空回到母校，看望母校领导和曾经的老师，关心母校发展，感谢老师教诲。</w:t>
      </w:r>
    </w:p>
    <w:p w:rsidR="00F47867" w:rsidRPr="003B79A9" w:rsidRDefault="00F47867" w:rsidP="003B79A9">
      <w:pPr>
        <w:spacing w:line="360" w:lineRule="auto"/>
        <w:ind w:firstLineChars="200" w:firstLine="560"/>
        <w:rPr>
          <w:rFonts w:ascii="宋体" w:eastAsia="宋体" w:hAnsi="宋体" w:cs="Times New Roman"/>
          <w:sz w:val="28"/>
          <w:szCs w:val="28"/>
        </w:rPr>
      </w:pPr>
      <w:r w:rsidRPr="003B79A9">
        <w:rPr>
          <w:rFonts w:ascii="宋体" w:eastAsia="宋体" w:hAnsi="宋体" w:cs="宋体" w:hint="eastAsia"/>
          <w:sz w:val="28"/>
          <w:szCs w:val="28"/>
        </w:rPr>
        <w:t>在此次江苏发展大会召开之际，对于一些受邀而因故未能参加大会的杰出江苏人，江苏电视台特地推出了《天涯咫尺江苏人》系列纪录片，寻访杰出的海内外江苏人。这其中，就有金陵中学的两位校友，他们分别是著名经济学家厉以宁和世界杰出女科学家鲍哲南。</w:t>
      </w:r>
    </w:p>
    <w:p w:rsidR="00F47867" w:rsidRPr="003B79A9" w:rsidRDefault="00F47867" w:rsidP="006F616A">
      <w:pPr>
        <w:spacing w:line="360" w:lineRule="auto"/>
        <w:ind w:firstLine="480"/>
        <w:rPr>
          <w:rFonts w:ascii="宋体" w:eastAsia="宋体" w:hAnsi="宋体" w:cs="Times New Roman"/>
          <w:sz w:val="28"/>
          <w:szCs w:val="28"/>
        </w:rPr>
      </w:pPr>
      <w:r w:rsidRPr="003B79A9">
        <w:rPr>
          <w:rFonts w:ascii="宋体" w:eastAsia="宋体" w:hAnsi="宋体" w:cs="宋体" w:hint="eastAsia"/>
          <w:sz w:val="28"/>
          <w:szCs w:val="28"/>
        </w:rPr>
        <w:t>厉以宁教授是中国经济学界泰斗。</w:t>
      </w:r>
      <w:r w:rsidRPr="003B79A9">
        <w:rPr>
          <w:rFonts w:ascii="宋体" w:eastAsia="宋体" w:hAnsi="宋体" w:cs="宋体"/>
          <w:sz w:val="28"/>
          <w:szCs w:val="28"/>
        </w:rPr>
        <w:t>1946—1949</w:t>
      </w:r>
      <w:r w:rsidRPr="003B79A9">
        <w:rPr>
          <w:rFonts w:ascii="宋体" w:eastAsia="宋体" w:hAnsi="宋体" w:cs="宋体" w:hint="eastAsia"/>
          <w:sz w:val="28"/>
          <w:szCs w:val="28"/>
        </w:rPr>
        <w:t>年，他就读于金大附中，</w:t>
      </w:r>
      <w:r w:rsidRPr="003B79A9">
        <w:rPr>
          <w:rFonts w:ascii="宋体" w:eastAsia="宋体" w:hAnsi="宋体" w:cs="宋体"/>
          <w:sz w:val="28"/>
          <w:szCs w:val="28"/>
        </w:rPr>
        <w:t>1951</w:t>
      </w:r>
      <w:r w:rsidRPr="003B79A9">
        <w:rPr>
          <w:rFonts w:ascii="宋体" w:eastAsia="宋体" w:hAnsi="宋体" w:cs="宋体" w:hint="eastAsia"/>
          <w:sz w:val="28"/>
          <w:szCs w:val="28"/>
        </w:rPr>
        <w:t>年考入北京大学经济学系，</w:t>
      </w:r>
      <w:r w:rsidRPr="003B79A9">
        <w:rPr>
          <w:rFonts w:ascii="宋体" w:eastAsia="宋体" w:hAnsi="宋体" w:cs="宋体"/>
          <w:sz w:val="28"/>
          <w:szCs w:val="28"/>
        </w:rPr>
        <w:t>1955</w:t>
      </w:r>
      <w:r w:rsidRPr="003B79A9">
        <w:rPr>
          <w:rFonts w:ascii="宋体" w:eastAsia="宋体" w:hAnsi="宋体" w:cs="宋体" w:hint="eastAsia"/>
          <w:sz w:val="28"/>
          <w:szCs w:val="28"/>
        </w:rPr>
        <w:t>年毕业后留校工作、任教至今。现为北京大学社会科学学部主任，北京大学光华管理学院名誉院长。在《天涯咫尺江苏人》的录制里，厉以宁认为在家乡的求学经历对自己的人生影响就是做事要严格。他回忆道：“金陵中学有它的优点，它课很紧，但是老师教学的质量是好的。”</w:t>
      </w:r>
    </w:p>
    <w:p w:rsidR="00F47867" w:rsidRPr="003B79A9" w:rsidRDefault="00F47867" w:rsidP="006F616A">
      <w:pPr>
        <w:spacing w:line="360" w:lineRule="auto"/>
        <w:ind w:firstLine="480"/>
        <w:rPr>
          <w:rFonts w:ascii="宋体" w:eastAsia="宋体" w:hAnsi="宋体" w:cs="Times New Roman"/>
          <w:sz w:val="28"/>
          <w:szCs w:val="28"/>
        </w:rPr>
      </w:pPr>
      <w:r w:rsidRPr="003B79A9">
        <w:rPr>
          <w:rFonts w:ascii="宋体" w:eastAsia="宋体" w:hAnsi="宋体" w:cs="宋体" w:hint="eastAsia"/>
          <w:sz w:val="28"/>
          <w:szCs w:val="28"/>
        </w:rPr>
        <w:t>鲍哲南教授</w:t>
      </w:r>
      <w:r w:rsidRPr="003B79A9">
        <w:rPr>
          <w:rFonts w:ascii="宋体" w:eastAsia="宋体" w:hAnsi="宋体" w:cs="宋体"/>
          <w:sz w:val="28"/>
          <w:szCs w:val="28"/>
        </w:rPr>
        <w:t>1970</w:t>
      </w:r>
      <w:r w:rsidRPr="003B79A9">
        <w:rPr>
          <w:rFonts w:ascii="宋体" w:eastAsia="宋体" w:hAnsi="宋体" w:cs="宋体" w:hint="eastAsia"/>
          <w:sz w:val="28"/>
          <w:szCs w:val="28"/>
        </w:rPr>
        <w:t>年出生于江苏南京，</w:t>
      </w:r>
      <w:r w:rsidRPr="003B79A9">
        <w:rPr>
          <w:rFonts w:ascii="宋体" w:eastAsia="宋体" w:hAnsi="宋体" w:cs="宋体"/>
          <w:sz w:val="28"/>
          <w:szCs w:val="28"/>
        </w:rPr>
        <w:t>2017</w:t>
      </w:r>
      <w:r w:rsidRPr="003B79A9">
        <w:rPr>
          <w:rFonts w:ascii="宋体" w:eastAsia="宋体" w:hAnsi="宋体" w:cs="宋体" w:hint="eastAsia"/>
          <w:sz w:val="28"/>
          <w:szCs w:val="28"/>
        </w:rPr>
        <w:t>年</w:t>
      </w:r>
      <w:r w:rsidRPr="003B79A9">
        <w:rPr>
          <w:rFonts w:ascii="宋体" w:eastAsia="宋体" w:hAnsi="宋体" w:cs="宋体"/>
          <w:sz w:val="28"/>
          <w:szCs w:val="28"/>
        </w:rPr>
        <w:t>3</w:t>
      </w:r>
      <w:r w:rsidRPr="003B79A9">
        <w:rPr>
          <w:rFonts w:ascii="宋体" w:eastAsia="宋体" w:hAnsi="宋体" w:cs="宋体" w:hint="eastAsia"/>
          <w:sz w:val="28"/>
          <w:szCs w:val="28"/>
        </w:rPr>
        <w:t>月，获得联合国教科文组织颁发的“世界杰出女科学家成就奖”。鲍哲南教授现为美国斯坦福大学化学工程系教授，美国工程院院士。鲍哲南的初中、高中时代都是在南京市金陵中学度过的。《天涯咫尺江苏人》摄制组在远赴美国之前，就来到了鲍哲南的母校金陵中学，邀请了当年的老师和同学，一起录制了珍贵的视频。鲍哲南教授观看着视频，非常地感动和怀念，她动情地表示：“下一次回南京的时候，我一定会去拜访老师和同学，再回想一下以前美好的记忆。”</w:t>
      </w:r>
    </w:p>
    <w:p w:rsidR="00F47867" w:rsidRPr="003B79A9" w:rsidRDefault="00F47867" w:rsidP="006F616A">
      <w:pPr>
        <w:spacing w:line="360" w:lineRule="auto"/>
        <w:ind w:firstLine="480"/>
        <w:rPr>
          <w:rFonts w:ascii="宋体" w:eastAsia="宋体" w:hAnsi="宋体" w:cs="Times New Roman"/>
          <w:sz w:val="28"/>
          <w:szCs w:val="28"/>
        </w:rPr>
      </w:pPr>
      <w:r w:rsidRPr="003B79A9">
        <w:rPr>
          <w:rFonts w:ascii="宋体" w:eastAsia="宋体" w:hAnsi="宋体" w:cs="宋体" w:hint="eastAsia"/>
          <w:sz w:val="28"/>
          <w:szCs w:val="28"/>
        </w:rPr>
        <w:t>一届届优秀的金中学子走出母校，走向社会，为祖国、为江苏做出了巨大的贡献，我们期待你们满载荣誉归来，母校永远以你们为傲！</w:t>
      </w:r>
    </w:p>
    <w:p w:rsidR="00F47867" w:rsidRPr="003B79A9" w:rsidRDefault="00F47867" w:rsidP="0050016E">
      <w:pPr>
        <w:spacing w:line="360" w:lineRule="auto"/>
        <w:rPr>
          <w:rFonts w:ascii="宋体" w:eastAsia="宋体" w:hAnsi="宋体" w:cs="Times New Roman"/>
          <w:sz w:val="28"/>
          <w:szCs w:val="28"/>
        </w:rPr>
      </w:pPr>
      <w:r w:rsidRPr="003B79A9">
        <w:rPr>
          <w:rFonts w:ascii="宋体" w:eastAsia="宋体" w:hAnsi="宋体"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24pt;height:243pt;visibility:visible">
            <v:imagedata r:id="rId4" o:title=""/>
          </v:shape>
        </w:pict>
      </w:r>
    </w:p>
    <w:p w:rsidR="00F47867" w:rsidRPr="003B79A9" w:rsidRDefault="00F47867" w:rsidP="0050016E">
      <w:pPr>
        <w:spacing w:line="360" w:lineRule="auto"/>
        <w:jc w:val="center"/>
        <w:rPr>
          <w:rFonts w:ascii="宋体" w:eastAsia="宋体" w:hAnsi="宋体" w:cs="Times New Roman"/>
          <w:sz w:val="28"/>
          <w:szCs w:val="28"/>
        </w:rPr>
      </w:pPr>
      <w:r w:rsidRPr="003B79A9">
        <w:rPr>
          <w:rFonts w:ascii="宋体" w:eastAsia="宋体" w:hAnsi="宋体" w:cs="宋体" w:hint="eastAsia"/>
          <w:sz w:val="28"/>
          <w:szCs w:val="28"/>
        </w:rPr>
        <w:t>唐勇与江苏省委书记李强（左一）合影</w:t>
      </w:r>
    </w:p>
    <w:p w:rsidR="00F47867" w:rsidRPr="003B79A9" w:rsidRDefault="00F47867" w:rsidP="0050016E">
      <w:pPr>
        <w:spacing w:line="360" w:lineRule="auto"/>
        <w:jc w:val="center"/>
        <w:rPr>
          <w:rFonts w:ascii="宋体" w:eastAsia="宋体" w:hAnsi="宋体" w:cs="Times New Roman"/>
          <w:sz w:val="28"/>
          <w:szCs w:val="28"/>
        </w:rPr>
      </w:pPr>
      <w:bookmarkStart w:id="0" w:name="_GoBack"/>
      <w:bookmarkEnd w:id="0"/>
    </w:p>
    <w:p w:rsidR="00F47867" w:rsidRPr="003B79A9" w:rsidRDefault="00F47867" w:rsidP="0050016E">
      <w:pPr>
        <w:spacing w:line="360" w:lineRule="auto"/>
        <w:rPr>
          <w:rFonts w:ascii="宋体" w:eastAsia="宋体" w:hAnsi="宋体" w:cs="Times New Roman"/>
          <w:sz w:val="28"/>
          <w:szCs w:val="28"/>
        </w:rPr>
      </w:pPr>
      <w:r w:rsidRPr="003B79A9">
        <w:rPr>
          <w:rFonts w:ascii="宋体" w:eastAsia="宋体" w:hAnsi="宋体" w:cs="Times New Roman"/>
          <w:noProof/>
          <w:sz w:val="28"/>
          <w:szCs w:val="28"/>
        </w:rPr>
        <w:pict>
          <v:shape id="_x0000_i1026" type="#_x0000_t75" style="width:243.75pt;height:339pt">
            <v:imagedata r:id="rId5" o:title=""/>
          </v:shape>
        </w:pict>
      </w:r>
    </w:p>
    <w:p w:rsidR="00F47867" w:rsidRPr="003B79A9" w:rsidRDefault="00F47867" w:rsidP="0050016E">
      <w:pPr>
        <w:spacing w:line="360" w:lineRule="auto"/>
        <w:jc w:val="center"/>
        <w:rPr>
          <w:rFonts w:ascii="宋体" w:eastAsia="宋体" w:hAnsi="宋体" w:cs="Times New Roman"/>
          <w:sz w:val="28"/>
          <w:szCs w:val="28"/>
        </w:rPr>
      </w:pPr>
      <w:r w:rsidRPr="003B79A9">
        <w:rPr>
          <w:rFonts w:ascii="宋体" w:eastAsia="宋体" w:hAnsi="宋体" w:cs="宋体" w:hint="eastAsia"/>
          <w:sz w:val="28"/>
          <w:szCs w:val="28"/>
        </w:rPr>
        <w:t>李键</w:t>
      </w:r>
    </w:p>
    <w:sectPr w:rsidR="00F47867" w:rsidRPr="003B79A9" w:rsidSect="004719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1EB6"/>
    <w:rsid w:val="00034C2C"/>
    <w:rsid w:val="00076871"/>
    <w:rsid w:val="000A0A9B"/>
    <w:rsid w:val="000B3D66"/>
    <w:rsid w:val="001224C6"/>
    <w:rsid w:val="00127BA3"/>
    <w:rsid w:val="001562D5"/>
    <w:rsid w:val="00165148"/>
    <w:rsid w:val="001B01F6"/>
    <w:rsid w:val="0020396E"/>
    <w:rsid w:val="00206C0A"/>
    <w:rsid w:val="00246601"/>
    <w:rsid w:val="00256B2D"/>
    <w:rsid w:val="00263B77"/>
    <w:rsid w:val="002C70E6"/>
    <w:rsid w:val="002D6146"/>
    <w:rsid w:val="00342328"/>
    <w:rsid w:val="003B79A9"/>
    <w:rsid w:val="00462C5B"/>
    <w:rsid w:val="004719E1"/>
    <w:rsid w:val="00476E69"/>
    <w:rsid w:val="004B5316"/>
    <w:rsid w:val="004E1537"/>
    <w:rsid w:val="0050016E"/>
    <w:rsid w:val="00564671"/>
    <w:rsid w:val="005A0A96"/>
    <w:rsid w:val="005B36A2"/>
    <w:rsid w:val="005F5832"/>
    <w:rsid w:val="00600043"/>
    <w:rsid w:val="00607096"/>
    <w:rsid w:val="00635C60"/>
    <w:rsid w:val="006420D5"/>
    <w:rsid w:val="006F616A"/>
    <w:rsid w:val="00707519"/>
    <w:rsid w:val="0070755B"/>
    <w:rsid w:val="0077648D"/>
    <w:rsid w:val="0078041D"/>
    <w:rsid w:val="007B5ACA"/>
    <w:rsid w:val="00817D02"/>
    <w:rsid w:val="0088641F"/>
    <w:rsid w:val="008A30C3"/>
    <w:rsid w:val="008B3F1F"/>
    <w:rsid w:val="008B680D"/>
    <w:rsid w:val="008F5818"/>
    <w:rsid w:val="0093736C"/>
    <w:rsid w:val="0094276E"/>
    <w:rsid w:val="009C3B42"/>
    <w:rsid w:val="009D4CEF"/>
    <w:rsid w:val="009D5AB7"/>
    <w:rsid w:val="009E1EB6"/>
    <w:rsid w:val="00A04054"/>
    <w:rsid w:val="00A0475A"/>
    <w:rsid w:val="00A1035D"/>
    <w:rsid w:val="00A56A95"/>
    <w:rsid w:val="00A71473"/>
    <w:rsid w:val="00AE05C9"/>
    <w:rsid w:val="00B314C5"/>
    <w:rsid w:val="00B758B5"/>
    <w:rsid w:val="00BA375C"/>
    <w:rsid w:val="00BF7585"/>
    <w:rsid w:val="00C60E5B"/>
    <w:rsid w:val="00C72950"/>
    <w:rsid w:val="00C83353"/>
    <w:rsid w:val="00CC49CC"/>
    <w:rsid w:val="00CE0F56"/>
    <w:rsid w:val="00CE420B"/>
    <w:rsid w:val="00D12CAD"/>
    <w:rsid w:val="00D44144"/>
    <w:rsid w:val="00D53A3D"/>
    <w:rsid w:val="00D774C1"/>
    <w:rsid w:val="00D947C6"/>
    <w:rsid w:val="00D9549A"/>
    <w:rsid w:val="00DC3182"/>
    <w:rsid w:val="00DD68FA"/>
    <w:rsid w:val="00E02BDB"/>
    <w:rsid w:val="00E251AB"/>
    <w:rsid w:val="00E53F6F"/>
    <w:rsid w:val="00E65CBF"/>
    <w:rsid w:val="00EE5264"/>
    <w:rsid w:val="00EF777B"/>
    <w:rsid w:val="00F113F0"/>
    <w:rsid w:val="00F15AB4"/>
    <w:rsid w:val="00F25382"/>
    <w:rsid w:val="00F33496"/>
    <w:rsid w:val="00F363FC"/>
    <w:rsid w:val="00F47867"/>
    <w:rsid w:val="00F56CC2"/>
    <w:rsid w:val="00F77AD5"/>
    <w:rsid w:val="00F8794E"/>
    <w:rsid w:val="00FA4EA1"/>
    <w:rsid w:val="00FB5CCC"/>
    <w:rsid w:val="00FC4068"/>
    <w:rsid w:val="00FF3E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9E1"/>
    <w:pPr>
      <w:widowControl w:val="0"/>
      <w:jc w:val="both"/>
    </w:pPr>
    <w:rPr>
      <w:rFonts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518</TotalTime>
  <Pages>4</Pages>
  <Words>199</Words>
  <Characters>1138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dell</cp:lastModifiedBy>
  <cp:revision>78</cp:revision>
  <dcterms:created xsi:type="dcterms:W3CDTF">2017-06-23T07:12:00Z</dcterms:created>
  <dcterms:modified xsi:type="dcterms:W3CDTF">2017-12-13T02:15:00Z</dcterms:modified>
</cp:coreProperties>
</file>