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EE" w:rsidRDefault="000563A6">
      <w:pPr>
        <w:spacing w:line="276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清单参数</w:t>
      </w:r>
    </w:p>
    <w:tbl>
      <w:tblPr>
        <w:tblStyle w:val="a3"/>
        <w:tblpPr w:leftFromText="180" w:rightFromText="180" w:vertAnchor="text" w:horzAnchor="page" w:tblpX="883" w:tblpY="763"/>
        <w:tblOverlap w:val="never"/>
        <w:tblW w:w="14305" w:type="dxa"/>
        <w:tblLayout w:type="fixed"/>
        <w:tblLook w:val="04A0" w:firstRow="1" w:lastRow="0" w:firstColumn="1" w:lastColumn="0" w:noHBand="0" w:noVBand="1"/>
      </w:tblPr>
      <w:tblGrid>
        <w:gridCol w:w="1549"/>
        <w:gridCol w:w="10657"/>
        <w:gridCol w:w="2099"/>
      </w:tblGrid>
      <w:tr w:rsidR="001F1365" w:rsidTr="001F1365">
        <w:trPr>
          <w:trHeight w:val="677"/>
        </w:trPr>
        <w:tc>
          <w:tcPr>
            <w:tcW w:w="1549" w:type="dxa"/>
          </w:tcPr>
          <w:p w:rsidR="001F1365" w:rsidRDefault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  <w:r w:rsidR="001F136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657" w:type="dxa"/>
          </w:tcPr>
          <w:p w:rsidR="001F1365" w:rsidRDefault="001F13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099" w:type="dxa"/>
          </w:tcPr>
          <w:p w:rsidR="001F1365" w:rsidRDefault="001F13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1F1365" w:rsidTr="001F1365">
        <w:trPr>
          <w:trHeight w:val="661"/>
        </w:trPr>
        <w:tc>
          <w:tcPr>
            <w:tcW w:w="1549" w:type="dxa"/>
          </w:tcPr>
          <w:p w:rsidR="001F1365" w:rsidRDefault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包一：</w:t>
            </w:r>
          </w:p>
        </w:tc>
        <w:tc>
          <w:tcPr>
            <w:tcW w:w="10657" w:type="dxa"/>
          </w:tcPr>
          <w:p w:rsidR="001F1365" w:rsidRDefault="001F1365">
            <w:pPr>
              <w:spacing w:line="276" w:lineRule="auto"/>
              <w:rPr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sz w:val="24"/>
                <w:szCs w:val="24"/>
              </w:rPr>
              <w:t>中小学心理测评预警云平台</w:t>
            </w:r>
            <w:bookmarkEnd w:id="0"/>
          </w:p>
        </w:tc>
        <w:tc>
          <w:tcPr>
            <w:tcW w:w="2099" w:type="dxa"/>
          </w:tcPr>
          <w:p w:rsidR="001F1365" w:rsidRDefault="001F13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65944" w:rsidTr="001F1365">
        <w:trPr>
          <w:trHeight w:val="661"/>
        </w:trPr>
        <w:tc>
          <w:tcPr>
            <w:tcW w:w="1549" w:type="dxa"/>
          </w:tcPr>
          <w:p w:rsidR="00765944" w:rsidRDefault="00765944" w:rsidP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包一：</w:t>
            </w:r>
          </w:p>
        </w:tc>
        <w:tc>
          <w:tcPr>
            <w:tcW w:w="10657" w:type="dxa"/>
          </w:tcPr>
          <w:p w:rsidR="00765944" w:rsidRDefault="00765944" w:rsidP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电子房树人绘画投射系统</w:t>
            </w:r>
          </w:p>
        </w:tc>
        <w:tc>
          <w:tcPr>
            <w:tcW w:w="2099" w:type="dxa"/>
          </w:tcPr>
          <w:p w:rsidR="00765944" w:rsidRDefault="00765944" w:rsidP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65944" w:rsidTr="001F1365">
        <w:trPr>
          <w:trHeight w:val="661"/>
        </w:trPr>
        <w:tc>
          <w:tcPr>
            <w:tcW w:w="1549" w:type="dxa"/>
          </w:tcPr>
          <w:p w:rsidR="00765944" w:rsidRDefault="00765944" w:rsidP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包二：</w:t>
            </w:r>
          </w:p>
        </w:tc>
        <w:tc>
          <w:tcPr>
            <w:tcW w:w="10657" w:type="dxa"/>
          </w:tcPr>
          <w:p w:rsidR="00765944" w:rsidRDefault="00765944" w:rsidP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智能3D电子沙盘</w:t>
            </w:r>
          </w:p>
        </w:tc>
        <w:tc>
          <w:tcPr>
            <w:tcW w:w="2099" w:type="dxa"/>
          </w:tcPr>
          <w:p w:rsidR="00765944" w:rsidRDefault="00765944" w:rsidP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765944" w:rsidTr="001F1365">
        <w:trPr>
          <w:trHeight w:val="661"/>
        </w:trPr>
        <w:tc>
          <w:tcPr>
            <w:tcW w:w="1549" w:type="dxa"/>
          </w:tcPr>
          <w:p w:rsidR="00765944" w:rsidRDefault="00765944" w:rsidP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总体要求</w:t>
            </w:r>
          </w:p>
        </w:tc>
        <w:tc>
          <w:tcPr>
            <w:tcW w:w="10657" w:type="dxa"/>
          </w:tcPr>
          <w:p w:rsidR="00765944" w:rsidRDefault="00765944" w:rsidP="007659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所有软件产必须均能够导出标准EXLCE格式数据，或者具备可以外接的数据输入输出的标准数据接口。以备今后多平台数据整合对接。并且提供相应的义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务数据对接服务。（投标时请商家务必出示承诺函）</w:t>
            </w:r>
          </w:p>
        </w:tc>
        <w:tc>
          <w:tcPr>
            <w:tcW w:w="2099" w:type="dxa"/>
          </w:tcPr>
          <w:p w:rsidR="00765944" w:rsidRPr="001864AE" w:rsidRDefault="00765944" w:rsidP="0076594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365EE" w:rsidRDefault="00F365EE">
      <w:pPr>
        <w:sectPr w:rsidR="00F365E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="-697" w:tblpY="1"/>
        <w:tblOverlap w:val="never"/>
        <w:tblW w:w="1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57"/>
        <w:gridCol w:w="9908"/>
      </w:tblGrid>
      <w:tr w:rsidR="001F1365" w:rsidTr="001F1365">
        <w:trPr>
          <w:trHeight w:val="154"/>
        </w:trPr>
        <w:tc>
          <w:tcPr>
            <w:tcW w:w="720" w:type="dxa"/>
            <w:vAlign w:val="center"/>
          </w:tcPr>
          <w:p w:rsidR="001F1365" w:rsidRDefault="001F1365">
            <w:pPr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057" w:type="dxa"/>
            <w:vAlign w:val="center"/>
          </w:tcPr>
          <w:p w:rsidR="001F1365" w:rsidRDefault="001F1365">
            <w:pPr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9908" w:type="dxa"/>
            <w:vAlign w:val="center"/>
          </w:tcPr>
          <w:p w:rsidR="001F1365" w:rsidRDefault="001F1365" w:rsidP="00765944">
            <w:pPr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产品参数</w:t>
            </w:r>
            <w:r w:rsidR="00765944">
              <w:rPr>
                <w:rFonts w:hint="eastAsia"/>
                <w:b/>
                <w:color w:val="000000"/>
                <w:szCs w:val="21"/>
              </w:rPr>
              <w:t>（包一）</w:t>
            </w:r>
          </w:p>
        </w:tc>
      </w:tr>
      <w:tr w:rsidR="001F1365" w:rsidTr="001F1365">
        <w:trPr>
          <w:trHeight w:val="154"/>
        </w:trPr>
        <w:tc>
          <w:tcPr>
            <w:tcW w:w="720" w:type="dxa"/>
            <w:vAlign w:val="center"/>
          </w:tcPr>
          <w:p w:rsidR="001F1365" w:rsidRDefault="001F136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7" w:type="dxa"/>
            <w:vAlign w:val="center"/>
          </w:tcPr>
          <w:p w:rsidR="001F1365" w:rsidRDefault="001F136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中小学心理测评预警云平台</w:t>
            </w:r>
          </w:p>
          <w:p w:rsidR="001F1365" w:rsidRDefault="001F136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8" w:type="dxa"/>
            <w:vAlign w:val="center"/>
          </w:tcPr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本系统校级平台包含用户管理、心理测评、报告分析、危机预警、预约咨询、班主任代管、系统反馈等模块，各个模块环环相扣，紧密联系，旨在提供专业实用、功能齐全、操作便捷的心理测评产品，协助完成心理健康测查分析与管理工作，快速预警筛查，同时充分利用校内外相关资源，全方位维护学生心理健康。</w:t>
            </w:r>
          </w:p>
          <w:p w:rsidR="001F1365" w:rsidRDefault="001F1365">
            <w:pPr>
              <w:widowControl/>
              <w:spacing w:line="300" w:lineRule="exact"/>
              <w:jc w:val="both"/>
              <w:rPr>
                <w:rFonts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【功能参数】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(一)校级平台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1.用户管理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2.多级角色：支持心理老师、校长、学生、家长、班主任、普通教职工等，根据角色需求配置不同的管理权限。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3.心理测评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1)测评量表：内置多个心理测评量表，满足不同年龄阶段的学生及成人多维度测评需求。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2)测评实施：支持团体与个别施测，可设置报告查看权限；根据施测对象智能分发量表，确保测评结果合理有效；监控测评完成进度，督促测评活动达成。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3)测评语音播放：系统提供测评语音播放功能，以满足低龄用户测评实施。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4.报告分析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1)个体报告：测评完成后系统自动生成专业报告，并根据阅读对象区分教师、学生及成人版。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2)团体报告：测评完成后可按需设置相关参数生成常规报告及预警人员的报告，涵盖描述统计、差异分析等多种统计方式。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3)报告翻译：系统提供中英文报告一键切换功能。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4)数据管理：针对已完成的测评活动，提供测评报告、测评原始数据导出功能；同时支持线下测评活动的数据导入并生成相关的报告、预警等数据。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5.危机预警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1)测试完成系统自动生成异常结果红、橙、黄分级预警；红色危机、橙色干预、黄色提示，支持预警名单导出，异常测评筛查等功能。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2)预警干预：系统提供多种在线预警处理方式及督导方案，同时支持线上及线下个体干预。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6.活动管理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1)心理老师：管理全校活动进度及测评报告，可对本校发起的活动进行延长、终止，可通过刷新把新增的班级、转入/转出的学生动态加入活动。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2)校长：可查看全校活动进度及学生的测评报告。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3)班主任：管理本班的活动进度，协助心理老师推进普测活动。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7.团体辅导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针对轻微心理问题学生的团队心理辅导，支持线下辅导，线上记录并批量提交干预。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lastRenderedPageBreak/>
              <w:t>8.预约咨询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通过线上预约心理老师，线下安排面对面心灵指导，合理管理心理老师的工作时间，以满足全校师生的线下咨询。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9.班主任代管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班主任拥有本班学生的部分管理权限，可代学生预约心理咨询等功能。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10.系统反馈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系统用户可在线提交使用过程中存在的疑问、建议或其他需求并得到反馈。</w:t>
            </w:r>
          </w:p>
          <w:p w:rsidR="001F1365" w:rsidRDefault="001F1365">
            <w:pPr>
              <w:widowControl/>
              <w:spacing w:line="30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【技术参数】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1.采用一站式登录解决方案，实现一次登录，可在不同的教师角色和家长间一键切换。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2.云平台及扩展模块分别提供网页版（可兼容IE、UC、360、Chrome、Firefox等主流浏览器）、App版（支持iOS、Android两大平台）、PC客户端版（支持Windows、macOS等主流操作系统）。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3.系统采用模块化、可扩展的架构设计，提供统一的使用界面，有效控制模块间的数据交互，有根据业务需要进行升级和扩展的潜力。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4.基于云计算，提供无限的存储与系统扩容潜力，使用内容分发网络(CDN)加速图片和媒体资源的访问。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5.采用基于Linux系统的环境，通过负载均衡、多层次的数据缓存保障系统的高性能、高可用性和高稳定性。</w:t>
            </w:r>
          </w:p>
          <w:p w:rsidR="001F1365" w:rsidRDefault="001F1365">
            <w:pPr>
              <w:widowControl/>
              <w:spacing w:line="260" w:lineRule="exact"/>
              <w:jc w:val="both"/>
              <w:rPr>
                <w:rFonts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【产品资质】</w:t>
            </w:r>
          </w:p>
          <w:p w:rsidR="001F1365" w:rsidRDefault="001F1365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拥有软件著作权、软件测试报告，软件产品证书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中央电教馆认证、量表常模省级以上专业机构认证。</w:t>
            </w:r>
          </w:p>
        </w:tc>
      </w:tr>
      <w:tr w:rsidR="00765944" w:rsidTr="001F1365">
        <w:trPr>
          <w:trHeight w:val="154"/>
        </w:trPr>
        <w:tc>
          <w:tcPr>
            <w:tcW w:w="720" w:type="dxa"/>
            <w:vAlign w:val="center"/>
          </w:tcPr>
          <w:p w:rsidR="00765944" w:rsidRDefault="00765944" w:rsidP="0076594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57" w:type="dxa"/>
            <w:vAlign w:val="center"/>
          </w:tcPr>
          <w:p w:rsidR="00765944" w:rsidRDefault="00765944" w:rsidP="0076594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电子房树人绘画投射系统</w:t>
            </w:r>
          </w:p>
          <w:p w:rsidR="00765944" w:rsidRDefault="00765944" w:rsidP="0076594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8" w:type="dxa"/>
            <w:vAlign w:val="center"/>
          </w:tcPr>
          <w:p w:rsidR="00765944" w:rsidRDefault="00765944" w:rsidP="00765944">
            <w:pPr>
              <w:spacing w:line="3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电子房树人绘画测评系统HTP是一款标准化的房树人图画分析产品，其优势：形象、直观、易操作。能够快速的管理并分析施测者的作品，并进行绘画作品的记录、辅助分析和档案管理：</w:t>
            </w:r>
          </w:p>
          <w:p w:rsidR="00765944" w:rsidRDefault="00765944" w:rsidP="00765944">
            <w:pPr>
              <w:spacing w:line="3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【功能参数】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1、房树人测验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1)测试对象：绘画测试不受语言能力的限制，幼儿及成人，低学历人群、精神障碍患者都能完成测试。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2)测试实施：支持团体测试与个别施测，可多人同时在线测试。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3)测评方式：提供图片上传和在线绘画两种模式。在线绘画模式最大程度还原纸笔绘画，极大的提高了测试便利性。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4)测评语音播放：系统提供测评语音播放功能，以满足低龄用户测评实施。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2、报告分析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系统分别提供学生原始报告和老师修正报告：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1)学生原始报告内容：学生原画，学生对房子部分的截图和描述及象征意义，学生对树部分的截图和描述及象征意义，学生对人部分的截图和描述及象征意义， 整体的截图和学生对其的描述及其象征意义，以及学生对于自己房树人进行额外描</w:t>
            </w:r>
            <w:r>
              <w:rPr>
                <w:rFonts w:hint="eastAsia"/>
                <w:sz w:val="18"/>
                <w:szCs w:val="18"/>
              </w:rPr>
              <w:lastRenderedPageBreak/>
              <w:t>述的故事栏。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2)教师修正功能：系统提供带图文的标签描述，咨询师手记功能，咨询师自由联想提问问题推荐，并特别标示学生所选的标签描述，可以一目了然的对比分析。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3)老师报告内容：学生原画，房子、树、人部分所选描述及其象征意义， 整体构图所选描述及其象征意义，学生所写的故事栏，老师所写的咨询师手记以及自由联想提问问题范例。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4)预警管理：针对学生的绘画分别从躯体化、强迫、抑郁、焦虑、恐怖、偏执六个因子进行预警，帮助老师及时、高效的关注学生的心理状态，第一时间进行干预。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3、活动管理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1)心理老师：管理全校活动进度及测评报告，可对本校发起的活动进行延长、终止，可通过刷新把新增的班级、转入/转出的学生动态加入活动。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2)校长：可查看全校活动进度及学生的测评报告。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3)班主任：管理本班的活动进度，协助心理老师推进普测活动。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模块应用</w:t>
            </w:r>
          </w:p>
          <w:p w:rsidR="00765944" w:rsidRDefault="00765944" w:rsidP="00765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房树人目前已对接心理云平台，可供用户根据需求即时接入使用。</w:t>
            </w:r>
          </w:p>
          <w:p w:rsidR="00765944" w:rsidRDefault="00765944" w:rsidP="0076594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技术参数：</w:t>
            </w:r>
          </w:p>
          <w:p w:rsidR="00765944" w:rsidRDefault="00765944" w:rsidP="00765944">
            <w:pPr>
              <w:widowControl/>
              <w:jc w:val="both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1.采用一站式登录解决方案，实现一次登录，可在不同的教师角色和家长间一键切换。</w:t>
            </w:r>
          </w:p>
          <w:p w:rsidR="00765944" w:rsidRDefault="00765944" w:rsidP="00765944">
            <w:pPr>
              <w:widowControl/>
              <w:jc w:val="both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2.云平台及扩展模块分别提供网页版（可兼容IE、UC、360、Chrome、Firefox等主流浏览器）、PC客户端版（支持Windows、macOS等主流操作系统）。</w:t>
            </w:r>
          </w:p>
          <w:p w:rsidR="00765944" w:rsidRDefault="00765944" w:rsidP="00765944">
            <w:pPr>
              <w:widowControl/>
              <w:jc w:val="both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3.系统采用模块化、可扩展的架构设计，提供统一的使用界面，有效控制模块间的数据交互，有根据业务需要进行升级和扩展的潜力。</w:t>
            </w:r>
          </w:p>
          <w:p w:rsidR="00765944" w:rsidRDefault="00765944" w:rsidP="00765944">
            <w:pPr>
              <w:widowControl/>
              <w:jc w:val="both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4.基于云计算，提供无限的存储与系统扩容潜力，使用内容分发网络(CDN)加速图片和媒体资源的访问。</w:t>
            </w:r>
          </w:p>
          <w:p w:rsidR="00765944" w:rsidRDefault="00765944" w:rsidP="00765944">
            <w:pPr>
              <w:widowControl/>
              <w:jc w:val="both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5.采用基于Linux系统的环境，通过负载均衡、多层次的数据缓存保障系统的高性能、高可用性和高稳定性。</w:t>
            </w:r>
          </w:p>
          <w:p w:rsidR="00765944" w:rsidRDefault="00765944" w:rsidP="00765944">
            <w:pPr>
              <w:spacing w:line="276" w:lineRule="auto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【产品资质】</w:t>
            </w:r>
            <w:r>
              <w:rPr>
                <w:rFonts w:cs="宋体" w:hint="eastAsia"/>
                <w:sz w:val="18"/>
                <w:szCs w:val="18"/>
              </w:rPr>
              <w:t>拥有软件著作权登记证书、软件测试报告</w:t>
            </w:r>
          </w:p>
        </w:tc>
      </w:tr>
      <w:tr w:rsidR="00765944" w:rsidTr="001F1365">
        <w:trPr>
          <w:trHeight w:val="90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65944" w:rsidRDefault="00765944" w:rsidP="00765944">
            <w:pPr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765944" w:rsidRDefault="00765944" w:rsidP="00765944">
            <w:pPr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9908" w:type="dxa"/>
            <w:vAlign w:val="center"/>
          </w:tcPr>
          <w:p w:rsidR="00765944" w:rsidRDefault="00765944" w:rsidP="00765944">
            <w:pPr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产品参数（包二）</w:t>
            </w:r>
          </w:p>
        </w:tc>
      </w:tr>
      <w:tr w:rsidR="00765944" w:rsidTr="001F1365">
        <w:trPr>
          <w:trHeight w:val="90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65944" w:rsidRDefault="00765944" w:rsidP="0076594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765944" w:rsidRDefault="00765944" w:rsidP="00765944">
            <w:pPr>
              <w:spacing w:line="276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智能3D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lastRenderedPageBreak/>
              <w:t>电子沙盘</w:t>
            </w:r>
          </w:p>
          <w:p w:rsidR="00765944" w:rsidRDefault="00765944" w:rsidP="0076594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8" w:type="dxa"/>
            <w:vAlign w:val="center"/>
          </w:tcPr>
          <w:p w:rsidR="00765944" w:rsidRDefault="00765944" w:rsidP="00765944">
            <w:pPr>
              <w:spacing w:line="26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lastRenderedPageBreak/>
              <w:t>【功能参数】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1.采用B/S架构：系统可以在一体机、PC、笔记本、平板、手机端等各类智能设备上使用，支持Windows、MacOS、iOS、安卓等多系统，并支持各类主流浏览器；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2.界面为模拟沙盘室的全3D场景：场景及沙盘可同步在空间内360度自由旋转、调整视角远近等，并能够在沙盘上随意制作和擦除水域，实现湖泊、大海、河流等水元素的操作；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形象逼真的3D沙具模型：包括人物、动物、植物、建筑、交通工具、物品、场景等7个大类35个小类700多个沙具，并包含各类地方特色沙具（销售提前至少一周通知产品开发指定沙具）。支持挑选、选中、摆放、移动、升降、旋转、移除等操作，操作简单流畅；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作品回顾和作品主题自评：制作完成后，通过语音引导制作者回顾沙盘作品，支持空间内360度自由旋转、调整视角远近等方式对作品进行回顾，回顾的同时引导制作者对作品进行主题自评，且支持文字和录音功能，方便打字不便者输入信息；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专.业沙盘分析报告：报告内容分为基本信息、阅读说明、来访者评价、作品截图、作品概况、沙具意义分析、教师备注等。运用专业的沙盘心理分析技术，对沙具的象征意义进行智能分析，为分析者分析作品提供专业详细的参考；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异常预警及干预：提供对制作时长、数量、象征含义等多维度异常的预警功能，出现预警后，云平台同步相关预警，便于教师关注跟踪，同时系统提供多种在线预警处理方式：如个体干预、团体辅导、上报协助等，并支持预警名单导出、线下干预记录等多种功能；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7.实时录制及双模式回放：实时录制沙盘作品的操作过程，回放采用双模式：制作人视角和自由视角，方便教师全面无死角记录、细致回看，并结合报告对制作者进行专业心理辅导；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8.与云平台智能联通：通过云平台，实现用户信息的录入、保存、批量导入、排序等用户管理功能，教师可以查看指定用户的报告和回放；也可发起沙盘活动，对活动进行统一管理和实时掌握活动进度；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9.节省资源、方便维护升级：节省了大量的沙具器材，不仅省去了搬运、占地的麻烦，还节省了制作器材的材料，对电子沙具的维护也更加简便，可长久使用，且提供无感知在线更新。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【设备参数】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材质：汽车钢化玻璃，防刮，防漂，防爆，防尘。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显示屏：触摸区域32寸，10点触摸电容屏，比例16:9，分辨率1920*1080</w:t>
            </w:r>
            <w:r>
              <w:rPr>
                <w:color w:val="000000"/>
                <w:sz w:val="18"/>
                <w:szCs w:val="18"/>
              </w:rPr>
              <w:t>及以上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电脑配置：CPU i7，8G内存，64G固态硬盘，系统预装64位Windows10系统。</w:t>
            </w:r>
          </w:p>
          <w:p w:rsidR="00765944" w:rsidRDefault="00765944" w:rsidP="00765944"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【产品资质】</w:t>
            </w:r>
          </w:p>
          <w:p w:rsidR="00765944" w:rsidRDefault="00765944" w:rsidP="00765944">
            <w:pPr>
              <w:spacing w:line="260" w:lineRule="exact"/>
              <w:jc w:val="both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拥有软件著作权、软件测试报告、质量检测报告、软件产品证书, 中央电教馆认证等。</w:t>
            </w:r>
          </w:p>
        </w:tc>
      </w:tr>
    </w:tbl>
    <w:p w:rsidR="00F365EE" w:rsidRDefault="00F365EE"/>
    <w:sectPr w:rsidR="00F365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E7" w:rsidRDefault="004525E7" w:rsidP="001F1365">
      <w:r>
        <w:separator/>
      </w:r>
    </w:p>
  </w:endnote>
  <w:endnote w:type="continuationSeparator" w:id="0">
    <w:p w:rsidR="004525E7" w:rsidRDefault="004525E7" w:rsidP="001F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E7" w:rsidRDefault="004525E7" w:rsidP="001F1365">
      <w:r>
        <w:separator/>
      </w:r>
    </w:p>
  </w:footnote>
  <w:footnote w:type="continuationSeparator" w:id="0">
    <w:p w:rsidR="004525E7" w:rsidRDefault="004525E7" w:rsidP="001F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420295"/>
    <w:rsid w:val="000563A6"/>
    <w:rsid w:val="000A3481"/>
    <w:rsid w:val="00135687"/>
    <w:rsid w:val="001864AE"/>
    <w:rsid w:val="001F1365"/>
    <w:rsid w:val="004525E7"/>
    <w:rsid w:val="00765944"/>
    <w:rsid w:val="009403D1"/>
    <w:rsid w:val="00AB1D6A"/>
    <w:rsid w:val="00C25F48"/>
    <w:rsid w:val="00F365EE"/>
    <w:rsid w:val="0DB30B86"/>
    <w:rsid w:val="3B3C2F1B"/>
    <w:rsid w:val="584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FB2FEAC-1E68-411D-A8A7-6C8E6705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微软雅黑" w:eastAsia="微软雅黑" w:hAnsi="微软雅黑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F1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1365"/>
    <w:rPr>
      <w:rFonts w:ascii="微软雅黑" w:eastAsia="微软雅黑" w:hAnsi="微软雅黑"/>
      <w:kern w:val="2"/>
      <w:sz w:val="18"/>
      <w:szCs w:val="18"/>
    </w:rPr>
  </w:style>
  <w:style w:type="paragraph" w:styleId="a5">
    <w:name w:val="footer"/>
    <w:basedOn w:val="a"/>
    <w:link w:val="Char0"/>
    <w:rsid w:val="001F13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1365"/>
    <w:rPr>
      <w:rFonts w:ascii="微软雅黑" w:eastAsia="微软雅黑" w:hAnsi="微软雅黑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1766</Words>
  <Characters>2014</Characters>
  <Application>Microsoft Office Word</Application>
  <DocSecurity>0</DocSecurity>
  <Lines>251</Lines>
  <Paragraphs>419</Paragraphs>
  <ScaleCrop>false</ScaleCrop>
  <Company>Microsoft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lenovo</cp:lastModifiedBy>
  <cp:revision>6</cp:revision>
  <dcterms:created xsi:type="dcterms:W3CDTF">2018-11-30T08:17:00Z</dcterms:created>
  <dcterms:modified xsi:type="dcterms:W3CDTF">2018-12-10T03:12:00Z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