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EB49" w14:textId="77777777" w:rsidR="00FB26A2" w:rsidRPr="002669D7" w:rsidRDefault="00FB26A2" w:rsidP="00FB26A2">
      <w:pPr>
        <w:rPr>
          <w:rFonts w:eastAsia="黑体"/>
          <w:sz w:val="32"/>
          <w:szCs w:val="32"/>
        </w:rPr>
      </w:pPr>
      <w:r w:rsidRPr="002669D7">
        <w:rPr>
          <w:rFonts w:eastAsia="黑体"/>
          <w:sz w:val="32"/>
          <w:szCs w:val="32"/>
        </w:rPr>
        <w:t>附件</w:t>
      </w:r>
      <w:r w:rsidRPr="002669D7">
        <w:rPr>
          <w:rFonts w:eastAsia="黑体"/>
          <w:sz w:val="32"/>
          <w:szCs w:val="32"/>
        </w:rPr>
        <w:t>2</w:t>
      </w:r>
    </w:p>
    <w:p w14:paraId="6AFF28C2" w14:textId="1C85C7DB" w:rsidR="00FB26A2" w:rsidRPr="002669D7" w:rsidRDefault="00FB26A2" w:rsidP="00FB26A2">
      <w:pPr>
        <w:jc w:val="center"/>
        <w:rPr>
          <w:rFonts w:eastAsia="方正小标宋简体"/>
          <w:sz w:val="36"/>
          <w:szCs w:val="36"/>
        </w:rPr>
      </w:pPr>
      <w:r w:rsidRPr="002669D7">
        <w:rPr>
          <w:rFonts w:eastAsia="方正小标宋简体"/>
          <w:sz w:val="36"/>
          <w:szCs w:val="36"/>
        </w:rPr>
        <w:t>前置培养方案</w:t>
      </w:r>
    </w:p>
    <w:tbl>
      <w:tblPr>
        <w:tblStyle w:val="a4"/>
        <w:tblW w:w="0" w:type="auto"/>
        <w:jc w:val="center"/>
        <w:tblLook w:val="04A0" w:firstRow="1" w:lastRow="0" w:firstColumn="1" w:lastColumn="0" w:noHBand="0" w:noVBand="1"/>
      </w:tblPr>
      <w:tblGrid>
        <w:gridCol w:w="3823"/>
        <w:gridCol w:w="4473"/>
      </w:tblGrid>
      <w:tr w:rsidR="00866160" w:rsidRPr="002669D7" w14:paraId="454F2FC9" w14:textId="77777777" w:rsidTr="00BC7B42">
        <w:trPr>
          <w:trHeight w:val="454"/>
          <w:jc w:val="center"/>
        </w:trPr>
        <w:tc>
          <w:tcPr>
            <w:tcW w:w="3823" w:type="dxa"/>
            <w:vAlign w:val="center"/>
          </w:tcPr>
          <w:p w14:paraId="6F25A321" w14:textId="77777777" w:rsidR="00866160" w:rsidRPr="002669D7" w:rsidRDefault="00866160" w:rsidP="00984B46">
            <w:pPr>
              <w:spacing w:line="360" w:lineRule="exact"/>
              <w:jc w:val="center"/>
              <w:rPr>
                <w:b/>
                <w:sz w:val="24"/>
                <w:szCs w:val="32"/>
              </w:rPr>
            </w:pPr>
            <w:r w:rsidRPr="002669D7">
              <w:rPr>
                <w:b/>
                <w:sz w:val="24"/>
                <w:szCs w:val="32"/>
              </w:rPr>
              <w:t>学科</w:t>
            </w:r>
          </w:p>
        </w:tc>
        <w:tc>
          <w:tcPr>
            <w:tcW w:w="4473" w:type="dxa"/>
            <w:vAlign w:val="center"/>
          </w:tcPr>
          <w:p w14:paraId="11F02885" w14:textId="08A0412F" w:rsidR="00866160" w:rsidRPr="002669D7" w:rsidRDefault="00435D96" w:rsidP="00251307">
            <w:pPr>
              <w:spacing w:line="360" w:lineRule="exact"/>
              <w:jc w:val="center"/>
              <w:rPr>
                <w:sz w:val="24"/>
                <w:szCs w:val="32"/>
              </w:rPr>
            </w:pPr>
            <w:r>
              <w:rPr>
                <w:rFonts w:hint="eastAsia"/>
                <w:sz w:val="24"/>
                <w:szCs w:val="32"/>
              </w:rPr>
              <w:t>生物</w:t>
            </w:r>
          </w:p>
        </w:tc>
      </w:tr>
      <w:tr w:rsidR="00017DC1" w:rsidRPr="002669D7" w14:paraId="1B3FD089" w14:textId="77777777" w:rsidTr="00BC7B42">
        <w:trPr>
          <w:trHeight w:val="454"/>
          <w:jc w:val="center"/>
        </w:trPr>
        <w:tc>
          <w:tcPr>
            <w:tcW w:w="3823" w:type="dxa"/>
            <w:vAlign w:val="center"/>
          </w:tcPr>
          <w:p w14:paraId="4304D829" w14:textId="096D9BA4" w:rsidR="00017DC1" w:rsidRPr="002669D7" w:rsidRDefault="00017DC1" w:rsidP="00017DC1">
            <w:pPr>
              <w:spacing w:line="360" w:lineRule="exact"/>
              <w:jc w:val="center"/>
              <w:rPr>
                <w:b/>
                <w:sz w:val="24"/>
                <w:szCs w:val="32"/>
              </w:rPr>
            </w:pPr>
            <w:r w:rsidRPr="002669D7">
              <w:rPr>
                <w:b/>
                <w:sz w:val="24"/>
                <w:szCs w:val="32"/>
              </w:rPr>
              <w:t xml:space="preserve"> </w:t>
            </w:r>
            <w:r w:rsidRPr="002669D7">
              <w:rPr>
                <w:b/>
                <w:sz w:val="24"/>
                <w:szCs w:val="32"/>
              </w:rPr>
              <w:t>导师姓名</w:t>
            </w:r>
          </w:p>
        </w:tc>
        <w:tc>
          <w:tcPr>
            <w:tcW w:w="4473" w:type="dxa"/>
            <w:vAlign w:val="center"/>
          </w:tcPr>
          <w:p w14:paraId="2BE56AD2" w14:textId="78B2E1E5" w:rsidR="00017DC1" w:rsidRPr="002669D7" w:rsidRDefault="00397BA8" w:rsidP="00017DC1">
            <w:pPr>
              <w:spacing w:line="360" w:lineRule="exact"/>
              <w:jc w:val="center"/>
              <w:rPr>
                <w:sz w:val="24"/>
                <w:szCs w:val="32"/>
              </w:rPr>
            </w:pPr>
            <w:r>
              <w:rPr>
                <w:rFonts w:hint="eastAsia"/>
                <w:sz w:val="24"/>
                <w:szCs w:val="32"/>
              </w:rPr>
              <w:t>韩管助</w:t>
            </w:r>
          </w:p>
        </w:tc>
      </w:tr>
      <w:tr w:rsidR="00017DC1" w:rsidRPr="002669D7" w14:paraId="24CE9429" w14:textId="77777777" w:rsidTr="00BC7B42">
        <w:trPr>
          <w:trHeight w:val="454"/>
          <w:jc w:val="center"/>
        </w:trPr>
        <w:tc>
          <w:tcPr>
            <w:tcW w:w="3823" w:type="dxa"/>
            <w:vAlign w:val="center"/>
          </w:tcPr>
          <w:p w14:paraId="236BA461" w14:textId="7A3F2A9F" w:rsidR="00017DC1" w:rsidRPr="002669D7" w:rsidRDefault="00017DC1" w:rsidP="00017DC1">
            <w:pPr>
              <w:spacing w:line="360" w:lineRule="exact"/>
              <w:jc w:val="center"/>
              <w:rPr>
                <w:b/>
                <w:sz w:val="24"/>
                <w:szCs w:val="32"/>
              </w:rPr>
            </w:pPr>
            <w:r w:rsidRPr="002669D7">
              <w:rPr>
                <w:b/>
                <w:sz w:val="24"/>
                <w:szCs w:val="32"/>
              </w:rPr>
              <w:t>性别</w:t>
            </w:r>
          </w:p>
        </w:tc>
        <w:tc>
          <w:tcPr>
            <w:tcW w:w="4473" w:type="dxa"/>
            <w:vAlign w:val="center"/>
          </w:tcPr>
          <w:p w14:paraId="738DDFC6" w14:textId="64531463" w:rsidR="00017DC1" w:rsidRPr="002669D7" w:rsidRDefault="00017DC1" w:rsidP="00017DC1">
            <w:pPr>
              <w:spacing w:line="360" w:lineRule="exact"/>
              <w:jc w:val="center"/>
              <w:rPr>
                <w:sz w:val="24"/>
                <w:szCs w:val="32"/>
              </w:rPr>
            </w:pPr>
            <w:r w:rsidRPr="002669D7">
              <w:rPr>
                <w:sz w:val="24"/>
                <w:szCs w:val="32"/>
              </w:rPr>
              <w:t>男</w:t>
            </w:r>
          </w:p>
        </w:tc>
      </w:tr>
      <w:tr w:rsidR="00017DC1" w:rsidRPr="002669D7" w14:paraId="150387FE" w14:textId="77777777" w:rsidTr="00BC7B42">
        <w:trPr>
          <w:trHeight w:val="454"/>
          <w:jc w:val="center"/>
        </w:trPr>
        <w:tc>
          <w:tcPr>
            <w:tcW w:w="3823" w:type="dxa"/>
            <w:vAlign w:val="center"/>
          </w:tcPr>
          <w:p w14:paraId="0FC1342B" w14:textId="62421944" w:rsidR="00017DC1" w:rsidRPr="002669D7" w:rsidRDefault="00017DC1" w:rsidP="00017DC1">
            <w:pPr>
              <w:spacing w:line="360" w:lineRule="exact"/>
              <w:jc w:val="center"/>
              <w:rPr>
                <w:b/>
                <w:sz w:val="24"/>
                <w:szCs w:val="32"/>
              </w:rPr>
            </w:pPr>
            <w:r w:rsidRPr="002669D7">
              <w:rPr>
                <w:b/>
                <w:sz w:val="24"/>
                <w:szCs w:val="32"/>
              </w:rPr>
              <w:t>现任专业技术职务</w:t>
            </w:r>
          </w:p>
        </w:tc>
        <w:tc>
          <w:tcPr>
            <w:tcW w:w="4473" w:type="dxa"/>
            <w:vAlign w:val="center"/>
          </w:tcPr>
          <w:p w14:paraId="01FAFE89" w14:textId="1CD036D9" w:rsidR="00017DC1" w:rsidRPr="002669D7" w:rsidRDefault="00017DC1" w:rsidP="00017DC1">
            <w:pPr>
              <w:spacing w:line="360" w:lineRule="exact"/>
              <w:jc w:val="center"/>
              <w:rPr>
                <w:sz w:val="24"/>
                <w:szCs w:val="32"/>
              </w:rPr>
            </w:pPr>
            <w:r w:rsidRPr="002669D7">
              <w:rPr>
                <w:sz w:val="24"/>
                <w:szCs w:val="32"/>
              </w:rPr>
              <w:t>教授</w:t>
            </w:r>
          </w:p>
        </w:tc>
      </w:tr>
      <w:tr w:rsidR="00017DC1" w:rsidRPr="002669D7" w14:paraId="4C03EDF6" w14:textId="77777777" w:rsidTr="00BC7B42">
        <w:trPr>
          <w:trHeight w:val="454"/>
          <w:jc w:val="center"/>
        </w:trPr>
        <w:tc>
          <w:tcPr>
            <w:tcW w:w="3823" w:type="dxa"/>
            <w:vAlign w:val="center"/>
          </w:tcPr>
          <w:p w14:paraId="3E59954C" w14:textId="7A19D52B" w:rsidR="00017DC1" w:rsidRPr="002669D7" w:rsidRDefault="00561EB0" w:rsidP="00BC7B42">
            <w:pPr>
              <w:spacing w:line="360" w:lineRule="exact"/>
              <w:jc w:val="center"/>
              <w:rPr>
                <w:b/>
                <w:sz w:val="24"/>
                <w:szCs w:val="32"/>
              </w:rPr>
            </w:pPr>
            <w:r>
              <w:rPr>
                <w:rFonts w:hint="eastAsia"/>
                <w:b/>
                <w:sz w:val="24"/>
                <w:szCs w:val="32"/>
              </w:rPr>
              <w:t>主要</w:t>
            </w:r>
            <w:r w:rsidRPr="00FB50DB">
              <w:rPr>
                <w:rFonts w:hint="eastAsia"/>
                <w:b/>
                <w:sz w:val="24"/>
                <w:szCs w:val="32"/>
              </w:rPr>
              <w:t>荣誉</w:t>
            </w:r>
          </w:p>
        </w:tc>
        <w:tc>
          <w:tcPr>
            <w:tcW w:w="4473" w:type="dxa"/>
            <w:vAlign w:val="center"/>
          </w:tcPr>
          <w:p w14:paraId="0DC14F17" w14:textId="020FCC48" w:rsidR="00017DC1" w:rsidRPr="002669D7" w:rsidRDefault="00397BA8" w:rsidP="00397BA8">
            <w:pPr>
              <w:spacing w:line="360" w:lineRule="exact"/>
              <w:jc w:val="center"/>
              <w:rPr>
                <w:sz w:val="24"/>
                <w:szCs w:val="32"/>
              </w:rPr>
            </w:pPr>
            <w:r>
              <w:rPr>
                <w:rFonts w:hint="eastAsia"/>
                <w:sz w:val="24"/>
                <w:szCs w:val="32"/>
              </w:rPr>
              <w:t>国家优秀青年科学基金获得者</w:t>
            </w:r>
          </w:p>
        </w:tc>
      </w:tr>
    </w:tbl>
    <w:p w14:paraId="397BEE68" w14:textId="77777777" w:rsidR="00FB26A2" w:rsidRPr="002669D7" w:rsidRDefault="004B52E7" w:rsidP="00AA0E40">
      <w:pPr>
        <w:spacing w:beforeLines="50" w:before="156"/>
        <w:rPr>
          <w:rFonts w:eastAsia="方正小标宋简体"/>
          <w:sz w:val="32"/>
          <w:szCs w:val="32"/>
        </w:rPr>
      </w:pPr>
      <w:r w:rsidRPr="002669D7">
        <w:rPr>
          <w:rFonts w:eastAsia="方正小标宋简体"/>
          <w:sz w:val="32"/>
          <w:szCs w:val="32"/>
        </w:rPr>
        <w:t>一、</w:t>
      </w:r>
      <w:r w:rsidR="00FB26A2" w:rsidRPr="002669D7">
        <w:rPr>
          <w:rFonts w:eastAsia="方正小标宋简体"/>
          <w:sz w:val="32"/>
          <w:szCs w:val="32"/>
        </w:rPr>
        <w:t>研究方向</w:t>
      </w:r>
    </w:p>
    <w:tbl>
      <w:tblPr>
        <w:tblStyle w:val="a4"/>
        <w:tblW w:w="0" w:type="auto"/>
        <w:tblLook w:val="04A0" w:firstRow="1" w:lastRow="0" w:firstColumn="1" w:lastColumn="0" w:noHBand="0" w:noVBand="1"/>
      </w:tblPr>
      <w:tblGrid>
        <w:gridCol w:w="8296"/>
      </w:tblGrid>
      <w:tr w:rsidR="00866160" w:rsidRPr="002669D7" w14:paraId="14BB53D5" w14:textId="77777777" w:rsidTr="00866160">
        <w:tc>
          <w:tcPr>
            <w:tcW w:w="8522" w:type="dxa"/>
          </w:tcPr>
          <w:p w14:paraId="08034731" w14:textId="00C127FC" w:rsidR="006147A5" w:rsidRDefault="00397BA8" w:rsidP="006147A5">
            <w:pPr>
              <w:spacing w:line="440" w:lineRule="exact"/>
              <w:ind w:firstLineChars="200" w:firstLine="480"/>
              <w:contextualSpacing/>
              <w:rPr>
                <w:sz w:val="24"/>
              </w:rPr>
            </w:pPr>
            <w:r w:rsidRPr="00397BA8">
              <w:rPr>
                <w:rFonts w:hint="eastAsia"/>
                <w:sz w:val="24"/>
              </w:rPr>
              <w:t>病毒性传染病正严重地威胁着全球公共卫生安全以及社会经济发展。理解病毒进化和多样性对于病毒性传染病的监测、防控以及预测具有十分重要的意义。</w:t>
            </w:r>
            <w:r>
              <w:rPr>
                <w:rFonts w:hint="eastAsia"/>
                <w:sz w:val="24"/>
              </w:rPr>
              <w:t>韩管助教授</w:t>
            </w:r>
            <w:r w:rsidRPr="00397BA8">
              <w:rPr>
                <w:rFonts w:hint="eastAsia"/>
                <w:sz w:val="24"/>
              </w:rPr>
              <w:t>实验室在进化生物学框架下整合了野外采样、分子生物学、进化分析和理论算法开发等方法来研究病毒进化和多样性以及病原与宿主间进化军备竞赛</w:t>
            </w:r>
            <w:r w:rsidR="003731C6">
              <w:rPr>
                <w:rFonts w:hint="eastAsia"/>
                <w:sz w:val="24"/>
              </w:rPr>
              <w:t>，</w:t>
            </w:r>
            <w:r w:rsidRPr="00397BA8">
              <w:rPr>
                <w:rFonts w:hint="eastAsia"/>
                <w:sz w:val="24"/>
              </w:rPr>
              <w:t>主要研究</w:t>
            </w:r>
            <w:r>
              <w:rPr>
                <w:rFonts w:hint="eastAsia"/>
                <w:sz w:val="24"/>
              </w:rPr>
              <w:t>的科学问题</w:t>
            </w:r>
            <w:r w:rsidRPr="00397BA8">
              <w:rPr>
                <w:rFonts w:hint="eastAsia"/>
                <w:sz w:val="24"/>
              </w:rPr>
              <w:t>包括：</w:t>
            </w:r>
            <w:r>
              <w:rPr>
                <w:rFonts w:hint="eastAsia"/>
                <w:sz w:val="24"/>
              </w:rPr>
              <w:t>（</w:t>
            </w:r>
            <w:r>
              <w:rPr>
                <w:rFonts w:hint="eastAsia"/>
                <w:sz w:val="24"/>
              </w:rPr>
              <w:t>1</w:t>
            </w:r>
            <w:r>
              <w:rPr>
                <w:rFonts w:hint="eastAsia"/>
                <w:sz w:val="24"/>
              </w:rPr>
              <w:t>）地球上到底有多少种病毒？（</w:t>
            </w:r>
            <w:r>
              <w:rPr>
                <w:rFonts w:hint="eastAsia"/>
                <w:sz w:val="24"/>
              </w:rPr>
              <w:t>2</w:t>
            </w:r>
            <w:r>
              <w:rPr>
                <w:rFonts w:hint="eastAsia"/>
                <w:sz w:val="24"/>
              </w:rPr>
              <w:t>）地球上的病毒是如何进化的？（</w:t>
            </w:r>
            <w:r>
              <w:rPr>
                <w:rFonts w:hint="eastAsia"/>
                <w:sz w:val="24"/>
              </w:rPr>
              <w:t>3</w:t>
            </w:r>
            <w:r>
              <w:rPr>
                <w:rFonts w:hint="eastAsia"/>
                <w:sz w:val="24"/>
              </w:rPr>
              <w:t>）由病毒引发的重要新发流行病（如艾滋病、流感等）是如何起源和进化的？（</w:t>
            </w:r>
            <w:r w:rsidR="00AB5A75">
              <w:rPr>
                <w:sz w:val="24"/>
              </w:rPr>
              <w:t>4</w:t>
            </w:r>
            <w:bookmarkStart w:id="0" w:name="_GoBack"/>
            <w:bookmarkEnd w:id="0"/>
            <w:r>
              <w:rPr>
                <w:rFonts w:hint="eastAsia"/>
                <w:sz w:val="24"/>
              </w:rPr>
              <w:t>）宿主对抗病原感染的机制是如何起源和进化的？</w:t>
            </w:r>
          </w:p>
          <w:p w14:paraId="33D1DA95" w14:textId="48EB5AB2" w:rsidR="00397BA8" w:rsidRPr="002669D7" w:rsidRDefault="00397BA8" w:rsidP="006147A5">
            <w:pPr>
              <w:spacing w:line="440" w:lineRule="exact"/>
              <w:ind w:firstLineChars="200" w:firstLine="480"/>
              <w:contextualSpacing/>
              <w:rPr>
                <w:sz w:val="24"/>
              </w:rPr>
            </w:pPr>
          </w:p>
        </w:tc>
      </w:tr>
    </w:tbl>
    <w:p w14:paraId="718BD3B7" w14:textId="77777777" w:rsidR="00FB26A2" w:rsidRPr="002669D7" w:rsidRDefault="00FB26A2" w:rsidP="00AA0E40">
      <w:pPr>
        <w:spacing w:beforeLines="50" w:before="156"/>
        <w:rPr>
          <w:rFonts w:eastAsia="方正小标宋简体"/>
          <w:sz w:val="32"/>
          <w:szCs w:val="32"/>
        </w:rPr>
      </w:pPr>
      <w:r w:rsidRPr="002669D7">
        <w:rPr>
          <w:rFonts w:eastAsia="方正小标宋简体"/>
          <w:sz w:val="28"/>
          <w:szCs w:val="32"/>
        </w:rPr>
        <w:t>二、</w:t>
      </w:r>
      <w:r w:rsidRPr="002669D7">
        <w:rPr>
          <w:rFonts w:eastAsia="方正小标宋简体"/>
          <w:sz w:val="32"/>
          <w:szCs w:val="32"/>
        </w:rPr>
        <w:t>学生要求</w:t>
      </w:r>
    </w:p>
    <w:tbl>
      <w:tblPr>
        <w:tblStyle w:val="a4"/>
        <w:tblW w:w="0" w:type="auto"/>
        <w:tblLook w:val="04A0" w:firstRow="1" w:lastRow="0" w:firstColumn="1" w:lastColumn="0" w:noHBand="0" w:noVBand="1"/>
      </w:tblPr>
      <w:tblGrid>
        <w:gridCol w:w="8296"/>
      </w:tblGrid>
      <w:tr w:rsidR="00AA0E40" w:rsidRPr="002669D7" w14:paraId="1AA4DE86" w14:textId="77777777" w:rsidTr="00AA0E40">
        <w:tc>
          <w:tcPr>
            <w:tcW w:w="8522" w:type="dxa"/>
          </w:tcPr>
          <w:p w14:paraId="43ED1AAC" w14:textId="7CE3D01C" w:rsidR="00AA0E40" w:rsidRPr="002669D7" w:rsidRDefault="00A74289" w:rsidP="0094715E">
            <w:pPr>
              <w:spacing w:line="440" w:lineRule="exact"/>
              <w:ind w:firstLineChars="200" w:firstLine="480"/>
              <w:rPr>
                <w:sz w:val="24"/>
              </w:rPr>
            </w:pPr>
            <w:r w:rsidRPr="002669D7">
              <w:rPr>
                <w:sz w:val="24"/>
              </w:rPr>
              <w:t>学生预期达到的科研水平</w:t>
            </w:r>
            <w:r w:rsidR="0094715E" w:rsidRPr="002669D7">
              <w:rPr>
                <w:sz w:val="24"/>
              </w:rPr>
              <w:t>：</w:t>
            </w:r>
          </w:p>
          <w:p w14:paraId="6095EDAA" w14:textId="08DB7888" w:rsidR="00A74289" w:rsidRPr="002669D7" w:rsidRDefault="00A74289" w:rsidP="0094715E">
            <w:pPr>
              <w:spacing w:line="440" w:lineRule="exact"/>
              <w:ind w:firstLineChars="200" w:firstLine="480"/>
              <w:rPr>
                <w:sz w:val="24"/>
              </w:rPr>
            </w:pPr>
            <w:r w:rsidRPr="002669D7">
              <w:rPr>
                <w:sz w:val="24"/>
              </w:rPr>
              <w:t xml:space="preserve">1. </w:t>
            </w:r>
            <w:r w:rsidRPr="002669D7">
              <w:rPr>
                <w:sz w:val="24"/>
              </w:rPr>
              <w:t>理论知识：</w:t>
            </w:r>
          </w:p>
          <w:p w14:paraId="6A882A50" w14:textId="2A1959C4" w:rsidR="00A74289" w:rsidRPr="002669D7" w:rsidRDefault="00A74289" w:rsidP="0094715E">
            <w:pPr>
              <w:spacing w:line="440" w:lineRule="exact"/>
              <w:ind w:firstLineChars="200" w:firstLine="480"/>
              <w:rPr>
                <w:sz w:val="24"/>
              </w:rPr>
            </w:pPr>
            <w:r w:rsidRPr="002669D7">
              <w:rPr>
                <w:sz w:val="24"/>
              </w:rPr>
              <w:t>学习</w:t>
            </w:r>
            <w:r w:rsidR="00E85F4C">
              <w:rPr>
                <w:rFonts w:hint="eastAsia"/>
                <w:sz w:val="24"/>
              </w:rPr>
              <w:t>病毒学和进化生物学的基础知识，包括病毒分类、病毒分子生物学、分子进化等</w:t>
            </w:r>
            <w:r w:rsidR="00FE3E8E" w:rsidRPr="002669D7">
              <w:rPr>
                <w:sz w:val="24"/>
              </w:rPr>
              <w:t>；</w:t>
            </w:r>
          </w:p>
          <w:p w14:paraId="2A228B32" w14:textId="47911FA5" w:rsidR="00A74289" w:rsidRPr="002669D7" w:rsidRDefault="00A74289" w:rsidP="0094715E">
            <w:pPr>
              <w:spacing w:line="440" w:lineRule="exact"/>
              <w:ind w:firstLineChars="200" w:firstLine="480"/>
              <w:rPr>
                <w:sz w:val="24"/>
              </w:rPr>
            </w:pPr>
            <w:r w:rsidRPr="002669D7">
              <w:rPr>
                <w:sz w:val="24"/>
              </w:rPr>
              <w:t xml:space="preserve">2. </w:t>
            </w:r>
            <w:r w:rsidRPr="002669D7">
              <w:rPr>
                <w:sz w:val="24"/>
              </w:rPr>
              <w:t>基础实验技能：</w:t>
            </w:r>
          </w:p>
          <w:p w14:paraId="3AE71236" w14:textId="07C18187" w:rsidR="00C92077" w:rsidRPr="002669D7" w:rsidRDefault="00A74289" w:rsidP="0094715E">
            <w:pPr>
              <w:spacing w:line="440" w:lineRule="exact"/>
              <w:ind w:firstLineChars="200" w:firstLine="480"/>
              <w:rPr>
                <w:sz w:val="24"/>
              </w:rPr>
            </w:pPr>
            <w:r w:rsidRPr="002669D7">
              <w:rPr>
                <w:sz w:val="24"/>
              </w:rPr>
              <w:t>学习</w:t>
            </w:r>
            <w:r w:rsidR="00332BE9">
              <w:rPr>
                <w:rFonts w:hint="eastAsia"/>
                <w:sz w:val="24"/>
              </w:rPr>
              <w:t>分子生物学、</w:t>
            </w:r>
            <w:r w:rsidR="00E85F4C">
              <w:rPr>
                <w:rFonts w:hint="eastAsia"/>
                <w:sz w:val="24"/>
              </w:rPr>
              <w:t>生物信息学、进化生物学</w:t>
            </w:r>
            <w:r w:rsidR="00332BE9">
              <w:rPr>
                <w:rFonts w:hint="eastAsia"/>
                <w:sz w:val="24"/>
              </w:rPr>
              <w:t>的实验</w:t>
            </w:r>
            <w:r w:rsidR="00E85F4C">
              <w:rPr>
                <w:rFonts w:hint="eastAsia"/>
                <w:sz w:val="24"/>
              </w:rPr>
              <w:t>和分析</w:t>
            </w:r>
            <w:r w:rsidR="00332BE9">
              <w:rPr>
                <w:rFonts w:hint="eastAsia"/>
                <w:sz w:val="24"/>
              </w:rPr>
              <w:t>手段</w:t>
            </w:r>
            <w:r w:rsidR="00FE3E8E" w:rsidRPr="002669D7">
              <w:rPr>
                <w:rFonts w:hint="eastAsia"/>
                <w:sz w:val="24"/>
              </w:rPr>
              <w:t>，</w:t>
            </w:r>
            <w:r w:rsidR="001A4A6B" w:rsidRPr="002669D7">
              <w:rPr>
                <w:sz w:val="24"/>
              </w:rPr>
              <w:t>并</w:t>
            </w:r>
            <w:r w:rsidR="00FE3E8E" w:rsidRPr="002669D7">
              <w:rPr>
                <w:sz w:val="24"/>
              </w:rPr>
              <w:t>锻炼团队协作的能力；</w:t>
            </w:r>
          </w:p>
          <w:p w14:paraId="5114E1BF" w14:textId="5CB205B1" w:rsidR="00C92077" w:rsidRPr="002669D7" w:rsidRDefault="00C92077" w:rsidP="0094715E">
            <w:pPr>
              <w:spacing w:line="440" w:lineRule="exact"/>
              <w:ind w:firstLineChars="200" w:firstLine="480"/>
              <w:rPr>
                <w:sz w:val="24"/>
              </w:rPr>
            </w:pPr>
            <w:r w:rsidRPr="002669D7">
              <w:rPr>
                <w:sz w:val="24"/>
              </w:rPr>
              <w:t xml:space="preserve">3. </w:t>
            </w:r>
            <w:r w:rsidRPr="002669D7">
              <w:rPr>
                <w:sz w:val="24"/>
              </w:rPr>
              <w:t>文献检索：</w:t>
            </w:r>
          </w:p>
          <w:p w14:paraId="64A79D01" w14:textId="41D77240" w:rsidR="00C92077" w:rsidRPr="002669D7" w:rsidRDefault="00C92077" w:rsidP="0094715E">
            <w:pPr>
              <w:spacing w:line="440" w:lineRule="exact"/>
              <w:ind w:firstLineChars="200" w:firstLine="480"/>
              <w:rPr>
                <w:sz w:val="24"/>
              </w:rPr>
            </w:pPr>
            <w:r w:rsidRPr="002669D7">
              <w:rPr>
                <w:sz w:val="24"/>
              </w:rPr>
              <w:t>学习</w:t>
            </w:r>
            <w:r w:rsidR="00E85F4C">
              <w:rPr>
                <w:rFonts w:hint="eastAsia"/>
                <w:sz w:val="24"/>
              </w:rPr>
              <w:t>病毒学和进化生物学</w:t>
            </w:r>
            <w:r w:rsidRPr="002669D7">
              <w:rPr>
                <w:sz w:val="24"/>
              </w:rPr>
              <w:t>学科的基本</w:t>
            </w:r>
            <w:r w:rsidR="00460E5C" w:rsidRPr="002669D7">
              <w:rPr>
                <w:sz w:val="24"/>
              </w:rPr>
              <w:t>科研</w:t>
            </w:r>
            <w:r w:rsidRPr="002669D7">
              <w:rPr>
                <w:sz w:val="24"/>
              </w:rPr>
              <w:t>方法，学习文献检索与文献管理的方法</w:t>
            </w:r>
            <w:r w:rsidR="00FE3E8E" w:rsidRPr="002669D7">
              <w:rPr>
                <w:sz w:val="24"/>
              </w:rPr>
              <w:t>；</w:t>
            </w:r>
          </w:p>
          <w:p w14:paraId="1BB2F653" w14:textId="267A66AC" w:rsidR="00C92077" w:rsidRPr="002669D7" w:rsidRDefault="00C92077" w:rsidP="0094715E">
            <w:pPr>
              <w:spacing w:line="440" w:lineRule="exact"/>
              <w:ind w:firstLineChars="200" w:firstLine="480"/>
              <w:rPr>
                <w:sz w:val="24"/>
              </w:rPr>
            </w:pPr>
            <w:r w:rsidRPr="002669D7">
              <w:rPr>
                <w:sz w:val="24"/>
              </w:rPr>
              <w:lastRenderedPageBreak/>
              <w:t xml:space="preserve">4. </w:t>
            </w:r>
            <w:r w:rsidRPr="002669D7">
              <w:rPr>
                <w:sz w:val="24"/>
              </w:rPr>
              <w:t>数据分析</w:t>
            </w:r>
          </w:p>
          <w:p w14:paraId="5424100E" w14:textId="523B089D" w:rsidR="00C92077" w:rsidRPr="002669D7" w:rsidRDefault="00863635" w:rsidP="0094715E">
            <w:pPr>
              <w:spacing w:line="440" w:lineRule="exact"/>
              <w:ind w:firstLineChars="200" w:firstLine="480"/>
              <w:rPr>
                <w:sz w:val="24"/>
              </w:rPr>
            </w:pPr>
            <w:r>
              <w:rPr>
                <w:rFonts w:hint="eastAsia"/>
                <w:sz w:val="24"/>
              </w:rPr>
              <w:t>初步掌握</w:t>
            </w:r>
            <w:r w:rsidR="00E85F4C">
              <w:rPr>
                <w:rFonts w:hint="eastAsia"/>
                <w:sz w:val="24"/>
              </w:rPr>
              <w:t>生物信息学和进化生物学分析手段，例如序列比对、系统发生树构建等</w:t>
            </w:r>
            <w:r w:rsidR="00FE3E8E" w:rsidRPr="002669D7">
              <w:rPr>
                <w:rFonts w:hint="eastAsia"/>
                <w:sz w:val="24"/>
              </w:rPr>
              <w:t>；</w:t>
            </w:r>
          </w:p>
          <w:p w14:paraId="4ACFAB8F" w14:textId="7CC78703" w:rsidR="00C92077" w:rsidRPr="002669D7" w:rsidRDefault="00C92077" w:rsidP="0094715E">
            <w:pPr>
              <w:spacing w:line="440" w:lineRule="exact"/>
              <w:ind w:firstLineChars="200" w:firstLine="480"/>
              <w:rPr>
                <w:sz w:val="24"/>
              </w:rPr>
            </w:pPr>
            <w:r w:rsidRPr="002669D7">
              <w:rPr>
                <w:sz w:val="24"/>
              </w:rPr>
              <w:t xml:space="preserve">5. </w:t>
            </w:r>
            <w:r w:rsidRPr="002669D7">
              <w:rPr>
                <w:sz w:val="24"/>
              </w:rPr>
              <w:t>科研思维</w:t>
            </w:r>
          </w:p>
          <w:p w14:paraId="0C1B9EB9" w14:textId="1D46A7E1" w:rsidR="00DD6F75" w:rsidRPr="002669D7" w:rsidRDefault="00C92077" w:rsidP="0094715E">
            <w:pPr>
              <w:spacing w:line="440" w:lineRule="exact"/>
              <w:ind w:firstLineChars="200" w:firstLine="480"/>
            </w:pPr>
            <w:r w:rsidRPr="002669D7">
              <w:rPr>
                <w:sz w:val="24"/>
              </w:rPr>
              <w:t>学习</w:t>
            </w:r>
            <w:r w:rsidR="00863635">
              <w:rPr>
                <w:rFonts w:hint="eastAsia"/>
                <w:sz w:val="24"/>
              </w:rPr>
              <w:t>如何提出问题和解决问题，掌握如何全面设计实验的方法。</w:t>
            </w:r>
            <w:r w:rsidR="00FE3E8E" w:rsidRPr="002669D7">
              <w:rPr>
                <w:rFonts w:hint="eastAsia"/>
                <w:sz w:val="24"/>
              </w:rPr>
              <w:t>学</w:t>
            </w:r>
            <w:r w:rsidR="00FE3E8E" w:rsidRPr="002669D7">
              <w:rPr>
                <w:sz w:val="24"/>
              </w:rPr>
              <w:t>习研究计划与科研报告的撰写，</w:t>
            </w:r>
            <w:r w:rsidRPr="002669D7">
              <w:rPr>
                <w:sz w:val="24"/>
              </w:rPr>
              <w:t>锻炼科研思维</w:t>
            </w:r>
            <w:r w:rsidR="00FE3E8E" w:rsidRPr="002669D7">
              <w:rPr>
                <w:sz w:val="24"/>
              </w:rPr>
              <w:t>。</w:t>
            </w:r>
          </w:p>
        </w:tc>
      </w:tr>
    </w:tbl>
    <w:p w14:paraId="41F980D0" w14:textId="77777777" w:rsidR="00FB26A2" w:rsidRPr="002669D7" w:rsidRDefault="00FB26A2" w:rsidP="00AA0E40">
      <w:pPr>
        <w:spacing w:beforeLines="50" w:before="156"/>
        <w:rPr>
          <w:rFonts w:eastAsia="方正小标宋简体"/>
          <w:sz w:val="32"/>
          <w:szCs w:val="32"/>
        </w:rPr>
      </w:pPr>
      <w:r w:rsidRPr="002669D7">
        <w:rPr>
          <w:rFonts w:eastAsia="方正小标宋简体"/>
          <w:sz w:val="28"/>
          <w:szCs w:val="32"/>
        </w:rPr>
        <w:lastRenderedPageBreak/>
        <w:t>三、</w:t>
      </w:r>
      <w:r w:rsidRPr="002669D7">
        <w:rPr>
          <w:rFonts w:eastAsia="方正小标宋简体"/>
          <w:sz w:val="32"/>
          <w:szCs w:val="32"/>
        </w:rPr>
        <w:t>助教团队成员</w:t>
      </w:r>
    </w:p>
    <w:tbl>
      <w:tblPr>
        <w:tblStyle w:val="a4"/>
        <w:tblW w:w="8472" w:type="dxa"/>
        <w:jc w:val="center"/>
        <w:tblLook w:val="04A0" w:firstRow="1" w:lastRow="0" w:firstColumn="1" w:lastColumn="0" w:noHBand="0" w:noVBand="1"/>
      </w:tblPr>
      <w:tblGrid>
        <w:gridCol w:w="1101"/>
        <w:gridCol w:w="4429"/>
        <w:gridCol w:w="2942"/>
      </w:tblGrid>
      <w:tr w:rsidR="00FB26A2" w:rsidRPr="002669D7" w14:paraId="63BAD03C" w14:textId="77777777" w:rsidTr="00AA0E40">
        <w:trPr>
          <w:trHeight w:val="463"/>
          <w:jc w:val="center"/>
        </w:trPr>
        <w:tc>
          <w:tcPr>
            <w:tcW w:w="1101" w:type="dxa"/>
            <w:vAlign w:val="center"/>
          </w:tcPr>
          <w:p w14:paraId="1BCF8601" w14:textId="77777777" w:rsidR="00FB26A2" w:rsidRPr="002669D7" w:rsidRDefault="00FB26A2" w:rsidP="00AA0E40">
            <w:pPr>
              <w:jc w:val="center"/>
              <w:rPr>
                <w:b/>
                <w:sz w:val="24"/>
                <w:szCs w:val="28"/>
              </w:rPr>
            </w:pPr>
            <w:r w:rsidRPr="002669D7">
              <w:rPr>
                <w:b/>
                <w:sz w:val="24"/>
                <w:szCs w:val="28"/>
              </w:rPr>
              <w:t>姓名</w:t>
            </w:r>
          </w:p>
        </w:tc>
        <w:tc>
          <w:tcPr>
            <w:tcW w:w="4429" w:type="dxa"/>
            <w:vAlign w:val="center"/>
          </w:tcPr>
          <w:p w14:paraId="0354910F" w14:textId="77777777" w:rsidR="00FB26A2" w:rsidRPr="002669D7" w:rsidRDefault="00FB26A2" w:rsidP="00AA0E40">
            <w:pPr>
              <w:jc w:val="center"/>
              <w:rPr>
                <w:b/>
                <w:sz w:val="24"/>
                <w:szCs w:val="28"/>
              </w:rPr>
            </w:pPr>
            <w:r w:rsidRPr="002669D7">
              <w:rPr>
                <w:b/>
                <w:sz w:val="24"/>
                <w:szCs w:val="28"/>
              </w:rPr>
              <w:t>从事专业、方向</w:t>
            </w:r>
          </w:p>
        </w:tc>
        <w:tc>
          <w:tcPr>
            <w:tcW w:w="2942" w:type="dxa"/>
            <w:vAlign w:val="center"/>
          </w:tcPr>
          <w:p w14:paraId="5E4DA4DE" w14:textId="77777777" w:rsidR="00FB26A2" w:rsidRPr="002669D7" w:rsidRDefault="00FB26A2" w:rsidP="00AA0E40">
            <w:pPr>
              <w:jc w:val="center"/>
              <w:rPr>
                <w:b/>
                <w:sz w:val="24"/>
                <w:szCs w:val="28"/>
              </w:rPr>
            </w:pPr>
            <w:r w:rsidRPr="002669D7">
              <w:rPr>
                <w:b/>
                <w:sz w:val="24"/>
                <w:szCs w:val="28"/>
              </w:rPr>
              <w:t>所在单位</w:t>
            </w:r>
          </w:p>
        </w:tc>
      </w:tr>
      <w:tr w:rsidR="00FB26A2" w:rsidRPr="002669D7" w14:paraId="2BA27D7E" w14:textId="77777777" w:rsidTr="00AA0E40">
        <w:trPr>
          <w:trHeight w:val="454"/>
          <w:jc w:val="center"/>
        </w:trPr>
        <w:tc>
          <w:tcPr>
            <w:tcW w:w="1101" w:type="dxa"/>
            <w:vAlign w:val="center"/>
          </w:tcPr>
          <w:p w14:paraId="10D37ABF" w14:textId="1EE13B29" w:rsidR="00FB26A2" w:rsidRPr="002669D7" w:rsidRDefault="00E85F4C" w:rsidP="00AA0E40">
            <w:pPr>
              <w:jc w:val="center"/>
              <w:rPr>
                <w:sz w:val="24"/>
                <w:szCs w:val="28"/>
              </w:rPr>
            </w:pPr>
            <w:r>
              <w:rPr>
                <w:rFonts w:hint="eastAsia"/>
                <w:sz w:val="24"/>
                <w:szCs w:val="28"/>
              </w:rPr>
              <w:t>宫震</w:t>
            </w:r>
          </w:p>
        </w:tc>
        <w:tc>
          <w:tcPr>
            <w:tcW w:w="4429" w:type="dxa"/>
            <w:vAlign w:val="center"/>
          </w:tcPr>
          <w:p w14:paraId="1C18A8E9" w14:textId="6FC95C85" w:rsidR="00FB26A2" w:rsidRPr="002669D7" w:rsidRDefault="00E85F4C" w:rsidP="00AA0E40">
            <w:pPr>
              <w:jc w:val="center"/>
              <w:rPr>
                <w:sz w:val="24"/>
                <w:szCs w:val="28"/>
              </w:rPr>
            </w:pPr>
            <w:r>
              <w:rPr>
                <w:rFonts w:hint="eastAsia"/>
                <w:sz w:val="24"/>
                <w:szCs w:val="28"/>
              </w:rPr>
              <w:t>病毒学、进化生物学</w:t>
            </w:r>
          </w:p>
        </w:tc>
        <w:tc>
          <w:tcPr>
            <w:tcW w:w="2942" w:type="dxa"/>
            <w:vAlign w:val="center"/>
          </w:tcPr>
          <w:p w14:paraId="7914BCF8" w14:textId="46403A96" w:rsidR="00FB26A2" w:rsidRPr="002669D7" w:rsidRDefault="00C903FD" w:rsidP="00AA0E40">
            <w:pPr>
              <w:jc w:val="center"/>
              <w:rPr>
                <w:sz w:val="24"/>
                <w:szCs w:val="28"/>
              </w:rPr>
            </w:pPr>
            <w:r>
              <w:rPr>
                <w:rFonts w:hint="eastAsia"/>
                <w:sz w:val="24"/>
                <w:szCs w:val="28"/>
              </w:rPr>
              <w:t>南京师范</w:t>
            </w:r>
            <w:r w:rsidR="00251307" w:rsidRPr="002669D7">
              <w:rPr>
                <w:sz w:val="24"/>
                <w:szCs w:val="28"/>
              </w:rPr>
              <w:t>大学</w:t>
            </w:r>
          </w:p>
        </w:tc>
      </w:tr>
    </w:tbl>
    <w:p w14:paraId="14499F02" w14:textId="5E327AFA" w:rsidR="00FB26A2" w:rsidRPr="002669D7" w:rsidRDefault="00FB26A2" w:rsidP="00AA0E40">
      <w:pPr>
        <w:spacing w:beforeLines="50" w:before="156"/>
        <w:rPr>
          <w:rFonts w:eastAsia="方正小标宋简体"/>
          <w:sz w:val="28"/>
          <w:szCs w:val="28"/>
        </w:rPr>
      </w:pPr>
      <w:r w:rsidRPr="002669D7">
        <w:rPr>
          <w:rFonts w:eastAsia="方正小标宋简体"/>
          <w:sz w:val="28"/>
          <w:szCs w:val="32"/>
        </w:rPr>
        <w:t>四、</w:t>
      </w:r>
      <w:r w:rsidRPr="002669D7">
        <w:rPr>
          <w:rFonts w:eastAsia="方正小标宋简体"/>
          <w:sz w:val="32"/>
          <w:szCs w:val="32"/>
        </w:rPr>
        <w:t>修读计划</w:t>
      </w:r>
    </w:p>
    <w:p w14:paraId="6765C17A" w14:textId="77777777" w:rsidR="00FB26A2" w:rsidRPr="002669D7" w:rsidRDefault="00FB26A2" w:rsidP="00FB26A2">
      <w:pPr>
        <w:rPr>
          <w:rFonts w:eastAsia="方正小标宋简体"/>
          <w:sz w:val="30"/>
          <w:szCs w:val="30"/>
        </w:rPr>
      </w:pPr>
      <w:r w:rsidRPr="002669D7">
        <w:rPr>
          <w:rFonts w:eastAsia="方正小标宋简体"/>
          <w:sz w:val="28"/>
          <w:szCs w:val="28"/>
        </w:rPr>
        <w:t>推荐书目或文献：</w:t>
      </w:r>
    </w:p>
    <w:tbl>
      <w:tblPr>
        <w:tblStyle w:val="a4"/>
        <w:tblW w:w="8402" w:type="dxa"/>
        <w:jc w:val="center"/>
        <w:tblLook w:val="04A0" w:firstRow="1" w:lastRow="0" w:firstColumn="1" w:lastColumn="0" w:noHBand="0" w:noVBand="1"/>
      </w:tblPr>
      <w:tblGrid>
        <w:gridCol w:w="833"/>
        <w:gridCol w:w="1757"/>
        <w:gridCol w:w="1941"/>
        <w:gridCol w:w="1560"/>
        <w:gridCol w:w="1063"/>
        <w:gridCol w:w="624"/>
        <w:gridCol w:w="624"/>
      </w:tblGrid>
      <w:tr w:rsidR="00140D2E" w:rsidRPr="002669D7" w14:paraId="4A79C2C7" w14:textId="77777777" w:rsidTr="00140D2E">
        <w:trPr>
          <w:jc w:val="center"/>
        </w:trPr>
        <w:tc>
          <w:tcPr>
            <w:tcW w:w="833" w:type="dxa"/>
            <w:vAlign w:val="center"/>
          </w:tcPr>
          <w:p w14:paraId="5A1D6D35" w14:textId="4853C577" w:rsidR="0083212A" w:rsidRPr="002669D7" w:rsidRDefault="0083212A" w:rsidP="0083212A">
            <w:pPr>
              <w:rPr>
                <w:b/>
                <w:sz w:val="24"/>
                <w:szCs w:val="28"/>
              </w:rPr>
            </w:pPr>
            <w:r w:rsidRPr="002669D7">
              <w:rPr>
                <w:b/>
                <w:sz w:val="24"/>
                <w:szCs w:val="28"/>
              </w:rPr>
              <w:t xml:space="preserve"> </w:t>
            </w:r>
            <w:r w:rsidRPr="002669D7">
              <w:rPr>
                <w:b/>
                <w:sz w:val="24"/>
                <w:szCs w:val="28"/>
              </w:rPr>
              <w:t>序号</w:t>
            </w:r>
          </w:p>
        </w:tc>
        <w:tc>
          <w:tcPr>
            <w:tcW w:w="1757" w:type="dxa"/>
            <w:vAlign w:val="center"/>
          </w:tcPr>
          <w:p w14:paraId="6550B137" w14:textId="579DC1B7" w:rsidR="0083212A" w:rsidRPr="002669D7" w:rsidRDefault="0083212A" w:rsidP="00AA0E40">
            <w:pPr>
              <w:jc w:val="center"/>
              <w:rPr>
                <w:b/>
                <w:sz w:val="24"/>
                <w:szCs w:val="28"/>
              </w:rPr>
            </w:pPr>
            <w:r w:rsidRPr="002669D7">
              <w:rPr>
                <w:b/>
                <w:sz w:val="24"/>
                <w:szCs w:val="28"/>
              </w:rPr>
              <w:t>题目</w:t>
            </w:r>
          </w:p>
        </w:tc>
        <w:tc>
          <w:tcPr>
            <w:tcW w:w="1941" w:type="dxa"/>
            <w:vAlign w:val="center"/>
          </w:tcPr>
          <w:p w14:paraId="63AB76F3" w14:textId="77777777" w:rsidR="0083212A" w:rsidRPr="002669D7" w:rsidRDefault="0083212A" w:rsidP="00AA0E40">
            <w:pPr>
              <w:jc w:val="center"/>
              <w:rPr>
                <w:b/>
                <w:sz w:val="24"/>
                <w:szCs w:val="28"/>
              </w:rPr>
            </w:pPr>
            <w:r w:rsidRPr="002669D7">
              <w:rPr>
                <w:b/>
                <w:sz w:val="24"/>
                <w:szCs w:val="28"/>
              </w:rPr>
              <w:t>作者</w:t>
            </w:r>
          </w:p>
        </w:tc>
        <w:tc>
          <w:tcPr>
            <w:tcW w:w="1560" w:type="dxa"/>
            <w:vAlign w:val="center"/>
          </w:tcPr>
          <w:p w14:paraId="43FF3EAA" w14:textId="77777777" w:rsidR="0083212A" w:rsidRPr="002669D7" w:rsidRDefault="0083212A" w:rsidP="00AA0E40">
            <w:pPr>
              <w:jc w:val="center"/>
              <w:rPr>
                <w:b/>
                <w:sz w:val="24"/>
                <w:szCs w:val="28"/>
              </w:rPr>
            </w:pPr>
            <w:r w:rsidRPr="002669D7">
              <w:rPr>
                <w:b/>
                <w:sz w:val="24"/>
                <w:szCs w:val="28"/>
              </w:rPr>
              <w:t>出版社或刊物名称</w:t>
            </w:r>
          </w:p>
        </w:tc>
        <w:tc>
          <w:tcPr>
            <w:tcW w:w="1063" w:type="dxa"/>
            <w:vAlign w:val="center"/>
          </w:tcPr>
          <w:p w14:paraId="3213D94C" w14:textId="77777777" w:rsidR="0083212A" w:rsidRPr="002669D7" w:rsidRDefault="0083212A" w:rsidP="00AA0E40">
            <w:pPr>
              <w:jc w:val="center"/>
              <w:rPr>
                <w:b/>
                <w:sz w:val="24"/>
                <w:szCs w:val="28"/>
              </w:rPr>
            </w:pPr>
            <w:r w:rsidRPr="002669D7">
              <w:rPr>
                <w:b/>
                <w:sz w:val="24"/>
                <w:szCs w:val="28"/>
              </w:rPr>
              <w:t>出版年月或卷期页码</w:t>
            </w:r>
          </w:p>
        </w:tc>
        <w:tc>
          <w:tcPr>
            <w:tcW w:w="624" w:type="dxa"/>
            <w:vAlign w:val="center"/>
          </w:tcPr>
          <w:p w14:paraId="3E8414C6" w14:textId="77777777" w:rsidR="0083212A" w:rsidRPr="002669D7" w:rsidRDefault="0083212A" w:rsidP="00AA0E40">
            <w:pPr>
              <w:jc w:val="center"/>
              <w:rPr>
                <w:b/>
                <w:sz w:val="24"/>
                <w:szCs w:val="28"/>
              </w:rPr>
            </w:pPr>
            <w:r w:rsidRPr="002669D7">
              <w:rPr>
                <w:b/>
                <w:sz w:val="24"/>
                <w:szCs w:val="28"/>
              </w:rPr>
              <w:t>精读</w:t>
            </w:r>
          </w:p>
        </w:tc>
        <w:tc>
          <w:tcPr>
            <w:tcW w:w="624" w:type="dxa"/>
            <w:vAlign w:val="center"/>
          </w:tcPr>
          <w:p w14:paraId="6C1DB370" w14:textId="77777777" w:rsidR="0083212A" w:rsidRPr="002669D7" w:rsidRDefault="0083212A" w:rsidP="00AA0E40">
            <w:pPr>
              <w:jc w:val="center"/>
              <w:rPr>
                <w:b/>
                <w:sz w:val="24"/>
                <w:szCs w:val="28"/>
              </w:rPr>
            </w:pPr>
            <w:r w:rsidRPr="002669D7">
              <w:rPr>
                <w:b/>
                <w:sz w:val="24"/>
                <w:szCs w:val="28"/>
              </w:rPr>
              <w:t>泛读</w:t>
            </w:r>
          </w:p>
        </w:tc>
      </w:tr>
      <w:tr w:rsidR="00140D2E" w:rsidRPr="002669D7" w14:paraId="4D75836F" w14:textId="77777777" w:rsidTr="00140D2E">
        <w:trPr>
          <w:trHeight w:val="397"/>
          <w:jc w:val="center"/>
        </w:trPr>
        <w:tc>
          <w:tcPr>
            <w:tcW w:w="833" w:type="dxa"/>
            <w:vAlign w:val="center"/>
          </w:tcPr>
          <w:p w14:paraId="59B7ABD3" w14:textId="5381A250" w:rsidR="0083212A" w:rsidRPr="002669D7" w:rsidRDefault="0083212A" w:rsidP="00A65A06">
            <w:pPr>
              <w:jc w:val="center"/>
              <w:rPr>
                <w:sz w:val="24"/>
              </w:rPr>
            </w:pPr>
            <w:r w:rsidRPr="002669D7">
              <w:rPr>
                <w:sz w:val="24"/>
              </w:rPr>
              <w:t>1</w:t>
            </w:r>
          </w:p>
        </w:tc>
        <w:tc>
          <w:tcPr>
            <w:tcW w:w="1757" w:type="dxa"/>
            <w:vAlign w:val="center"/>
          </w:tcPr>
          <w:p w14:paraId="6AEDB805" w14:textId="3539DB48" w:rsidR="0083212A" w:rsidRPr="002669D7" w:rsidRDefault="00E85F4C" w:rsidP="00AA0E40">
            <w:pPr>
              <w:jc w:val="center"/>
              <w:rPr>
                <w:sz w:val="24"/>
              </w:rPr>
            </w:pPr>
            <w:r>
              <w:rPr>
                <w:rFonts w:hint="eastAsia"/>
                <w:sz w:val="24"/>
              </w:rPr>
              <w:t>普通病毒学（第二版）</w:t>
            </w:r>
          </w:p>
        </w:tc>
        <w:tc>
          <w:tcPr>
            <w:tcW w:w="1941" w:type="dxa"/>
            <w:vAlign w:val="center"/>
          </w:tcPr>
          <w:p w14:paraId="3CB99792" w14:textId="426AA5A8" w:rsidR="0083212A" w:rsidRPr="002669D7" w:rsidRDefault="00E85F4C" w:rsidP="00AA0E40">
            <w:pPr>
              <w:jc w:val="center"/>
              <w:rPr>
                <w:sz w:val="24"/>
              </w:rPr>
            </w:pPr>
            <w:r>
              <w:rPr>
                <w:rFonts w:hint="eastAsia"/>
                <w:sz w:val="24"/>
              </w:rPr>
              <w:t>胡志红、陈新文</w:t>
            </w:r>
          </w:p>
        </w:tc>
        <w:tc>
          <w:tcPr>
            <w:tcW w:w="1560" w:type="dxa"/>
            <w:vAlign w:val="center"/>
          </w:tcPr>
          <w:p w14:paraId="36F88A57" w14:textId="6DA7DFEE" w:rsidR="0083212A" w:rsidRPr="002669D7" w:rsidRDefault="00E85F4C" w:rsidP="00AA0E40">
            <w:pPr>
              <w:jc w:val="center"/>
              <w:rPr>
                <w:sz w:val="24"/>
              </w:rPr>
            </w:pPr>
            <w:r>
              <w:rPr>
                <w:rFonts w:hint="eastAsia"/>
                <w:sz w:val="24"/>
              </w:rPr>
              <w:t>科学出版社</w:t>
            </w:r>
          </w:p>
        </w:tc>
        <w:tc>
          <w:tcPr>
            <w:tcW w:w="1063" w:type="dxa"/>
            <w:vAlign w:val="center"/>
          </w:tcPr>
          <w:p w14:paraId="77DFFE53" w14:textId="23000716" w:rsidR="0083212A" w:rsidRPr="002669D7" w:rsidRDefault="0083212A" w:rsidP="00AA0E40">
            <w:pPr>
              <w:jc w:val="center"/>
              <w:rPr>
                <w:sz w:val="24"/>
              </w:rPr>
            </w:pPr>
            <w:r w:rsidRPr="002669D7">
              <w:rPr>
                <w:sz w:val="24"/>
              </w:rPr>
              <w:t>201</w:t>
            </w:r>
            <w:r w:rsidR="000612C9">
              <w:rPr>
                <w:sz w:val="24"/>
              </w:rPr>
              <w:t>9</w:t>
            </w:r>
            <w:r w:rsidRPr="002669D7">
              <w:rPr>
                <w:sz w:val="24"/>
              </w:rPr>
              <w:t>-</w:t>
            </w:r>
            <w:r w:rsidR="00E85F4C">
              <w:rPr>
                <w:sz w:val="24"/>
              </w:rPr>
              <w:t>12</w:t>
            </w:r>
          </w:p>
        </w:tc>
        <w:tc>
          <w:tcPr>
            <w:tcW w:w="624" w:type="dxa"/>
            <w:vAlign w:val="center"/>
          </w:tcPr>
          <w:p w14:paraId="672CA45F" w14:textId="4BB16190" w:rsidR="0083212A" w:rsidRPr="002669D7" w:rsidRDefault="0083212A" w:rsidP="00AA0E40">
            <w:pPr>
              <w:jc w:val="center"/>
              <w:rPr>
                <w:sz w:val="24"/>
              </w:rPr>
            </w:pPr>
            <w:r w:rsidRPr="002669D7">
              <w:rPr>
                <w:sz w:val="24"/>
              </w:rPr>
              <w:t>√</w:t>
            </w:r>
          </w:p>
        </w:tc>
        <w:tc>
          <w:tcPr>
            <w:tcW w:w="624" w:type="dxa"/>
            <w:vAlign w:val="center"/>
          </w:tcPr>
          <w:p w14:paraId="36AAB1D8" w14:textId="77777777" w:rsidR="0083212A" w:rsidRPr="002669D7" w:rsidRDefault="0083212A" w:rsidP="00AA0E40">
            <w:pPr>
              <w:jc w:val="center"/>
              <w:rPr>
                <w:sz w:val="24"/>
              </w:rPr>
            </w:pPr>
          </w:p>
        </w:tc>
      </w:tr>
      <w:tr w:rsidR="00140D2E" w:rsidRPr="002669D7" w14:paraId="5C71324F" w14:textId="77777777" w:rsidTr="00140D2E">
        <w:trPr>
          <w:trHeight w:val="397"/>
          <w:jc w:val="center"/>
        </w:trPr>
        <w:tc>
          <w:tcPr>
            <w:tcW w:w="833" w:type="dxa"/>
            <w:vAlign w:val="center"/>
          </w:tcPr>
          <w:p w14:paraId="33776F5A" w14:textId="6EF8A48E" w:rsidR="0083212A" w:rsidRPr="002669D7" w:rsidRDefault="0083212A" w:rsidP="00A65A06">
            <w:pPr>
              <w:jc w:val="center"/>
              <w:rPr>
                <w:sz w:val="24"/>
              </w:rPr>
            </w:pPr>
            <w:r w:rsidRPr="002669D7">
              <w:rPr>
                <w:sz w:val="24"/>
              </w:rPr>
              <w:t>2</w:t>
            </w:r>
          </w:p>
        </w:tc>
        <w:tc>
          <w:tcPr>
            <w:tcW w:w="1757" w:type="dxa"/>
            <w:vAlign w:val="center"/>
          </w:tcPr>
          <w:p w14:paraId="3F3B555C" w14:textId="77777777" w:rsidR="00E85F4C" w:rsidRDefault="00E85F4C" w:rsidP="00AA0E40">
            <w:pPr>
              <w:jc w:val="center"/>
              <w:rPr>
                <w:sz w:val="24"/>
              </w:rPr>
            </w:pPr>
            <w:r>
              <w:rPr>
                <w:rFonts w:hint="eastAsia"/>
                <w:sz w:val="24"/>
              </w:rPr>
              <w:t>生物进化</w:t>
            </w:r>
          </w:p>
          <w:p w14:paraId="269633A3" w14:textId="6BF20875" w:rsidR="0083212A" w:rsidRPr="002669D7" w:rsidRDefault="00E85F4C" w:rsidP="00AA0E40">
            <w:pPr>
              <w:jc w:val="center"/>
              <w:rPr>
                <w:sz w:val="24"/>
              </w:rPr>
            </w:pPr>
            <w:r>
              <w:rPr>
                <w:rFonts w:hint="eastAsia"/>
                <w:sz w:val="24"/>
              </w:rPr>
              <w:t>（第三版）</w:t>
            </w:r>
          </w:p>
        </w:tc>
        <w:tc>
          <w:tcPr>
            <w:tcW w:w="1941" w:type="dxa"/>
            <w:vAlign w:val="center"/>
          </w:tcPr>
          <w:p w14:paraId="6B47B912" w14:textId="1C39574B" w:rsidR="0083212A" w:rsidRPr="002669D7" w:rsidRDefault="0083212A" w:rsidP="00AA0E40">
            <w:pPr>
              <w:jc w:val="center"/>
              <w:rPr>
                <w:sz w:val="24"/>
              </w:rPr>
            </w:pPr>
            <w:r w:rsidRPr="002669D7">
              <w:rPr>
                <w:sz w:val="24"/>
              </w:rPr>
              <w:t>[</w:t>
            </w:r>
            <w:r w:rsidRPr="002669D7">
              <w:rPr>
                <w:sz w:val="24"/>
              </w:rPr>
              <w:t>美</w:t>
            </w:r>
            <w:r w:rsidRPr="002669D7">
              <w:rPr>
                <w:sz w:val="24"/>
              </w:rPr>
              <w:t xml:space="preserve">] </w:t>
            </w:r>
            <w:r w:rsidR="00E85F4C">
              <w:rPr>
                <w:rFonts w:hint="eastAsia"/>
                <w:sz w:val="24"/>
              </w:rPr>
              <w:t>D</w:t>
            </w:r>
            <w:r w:rsidR="00E85F4C">
              <w:rPr>
                <w:sz w:val="24"/>
              </w:rPr>
              <w:t>OUGLAS J FUTUYMA</w:t>
            </w:r>
          </w:p>
        </w:tc>
        <w:tc>
          <w:tcPr>
            <w:tcW w:w="1560" w:type="dxa"/>
            <w:vAlign w:val="center"/>
          </w:tcPr>
          <w:p w14:paraId="3993E4F8" w14:textId="0ED030F2" w:rsidR="0083212A" w:rsidRPr="002669D7" w:rsidRDefault="00E85F4C" w:rsidP="00AA0E40">
            <w:pPr>
              <w:jc w:val="center"/>
              <w:rPr>
                <w:sz w:val="24"/>
              </w:rPr>
            </w:pPr>
            <w:r>
              <w:rPr>
                <w:rFonts w:hint="eastAsia"/>
                <w:sz w:val="24"/>
              </w:rPr>
              <w:t>高等教育出版社</w:t>
            </w:r>
          </w:p>
        </w:tc>
        <w:tc>
          <w:tcPr>
            <w:tcW w:w="1063" w:type="dxa"/>
            <w:vAlign w:val="center"/>
          </w:tcPr>
          <w:p w14:paraId="79C3DAA1" w14:textId="4D23D3A3" w:rsidR="0083212A" w:rsidRPr="002669D7" w:rsidRDefault="0083212A" w:rsidP="00AA0E40">
            <w:pPr>
              <w:jc w:val="center"/>
              <w:rPr>
                <w:sz w:val="24"/>
              </w:rPr>
            </w:pPr>
            <w:r w:rsidRPr="002669D7">
              <w:rPr>
                <w:sz w:val="24"/>
              </w:rPr>
              <w:t>20</w:t>
            </w:r>
            <w:r w:rsidR="00DB1E36">
              <w:rPr>
                <w:sz w:val="24"/>
              </w:rPr>
              <w:t>1</w:t>
            </w:r>
            <w:r w:rsidR="00E85F4C">
              <w:rPr>
                <w:sz w:val="24"/>
              </w:rPr>
              <w:t>6-12</w:t>
            </w:r>
          </w:p>
        </w:tc>
        <w:tc>
          <w:tcPr>
            <w:tcW w:w="624" w:type="dxa"/>
            <w:vAlign w:val="center"/>
          </w:tcPr>
          <w:p w14:paraId="69A738D7" w14:textId="473CBCCC" w:rsidR="0083212A" w:rsidRPr="002669D7" w:rsidRDefault="0083212A" w:rsidP="00AA0E40">
            <w:pPr>
              <w:jc w:val="center"/>
              <w:rPr>
                <w:sz w:val="24"/>
              </w:rPr>
            </w:pPr>
            <w:r w:rsidRPr="002669D7">
              <w:rPr>
                <w:sz w:val="24"/>
              </w:rPr>
              <w:t>√</w:t>
            </w:r>
          </w:p>
        </w:tc>
        <w:tc>
          <w:tcPr>
            <w:tcW w:w="624" w:type="dxa"/>
            <w:vAlign w:val="center"/>
          </w:tcPr>
          <w:p w14:paraId="4F3C6EBD" w14:textId="77777777" w:rsidR="0083212A" w:rsidRPr="002669D7" w:rsidRDefault="0083212A" w:rsidP="00AA0E40">
            <w:pPr>
              <w:jc w:val="center"/>
              <w:rPr>
                <w:sz w:val="24"/>
              </w:rPr>
            </w:pPr>
          </w:p>
        </w:tc>
      </w:tr>
      <w:tr w:rsidR="00140D2E" w:rsidRPr="002669D7" w14:paraId="60B4532D" w14:textId="77777777" w:rsidTr="00140D2E">
        <w:trPr>
          <w:trHeight w:val="397"/>
          <w:jc w:val="center"/>
        </w:trPr>
        <w:tc>
          <w:tcPr>
            <w:tcW w:w="833" w:type="dxa"/>
            <w:vAlign w:val="center"/>
          </w:tcPr>
          <w:p w14:paraId="3CABA6BF" w14:textId="26639622" w:rsidR="009038F6" w:rsidRPr="002669D7" w:rsidRDefault="009038F6" w:rsidP="00A65A06">
            <w:pPr>
              <w:jc w:val="center"/>
              <w:rPr>
                <w:sz w:val="24"/>
              </w:rPr>
            </w:pPr>
            <w:r w:rsidRPr="002669D7">
              <w:rPr>
                <w:sz w:val="24"/>
              </w:rPr>
              <w:t>3</w:t>
            </w:r>
          </w:p>
        </w:tc>
        <w:tc>
          <w:tcPr>
            <w:tcW w:w="1757" w:type="dxa"/>
            <w:vAlign w:val="center"/>
          </w:tcPr>
          <w:p w14:paraId="2028C282" w14:textId="7ACC3E66" w:rsidR="009038F6" w:rsidRPr="00880B60" w:rsidRDefault="00140D2E" w:rsidP="009038F6">
            <w:pPr>
              <w:jc w:val="center"/>
              <w:rPr>
                <w:sz w:val="24"/>
              </w:rPr>
            </w:pPr>
            <w:r>
              <w:rPr>
                <w:rFonts w:hint="eastAsia"/>
                <w:sz w:val="24"/>
              </w:rPr>
              <w:t>病毒星球</w:t>
            </w:r>
          </w:p>
        </w:tc>
        <w:tc>
          <w:tcPr>
            <w:tcW w:w="1941" w:type="dxa"/>
            <w:vAlign w:val="center"/>
          </w:tcPr>
          <w:p w14:paraId="56BAB5E3" w14:textId="4826FAE0" w:rsidR="009038F6" w:rsidRPr="002669D7" w:rsidRDefault="00140D2E" w:rsidP="009038F6">
            <w:pPr>
              <w:jc w:val="center"/>
              <w:rPr>
                <w:sz w:val="24"/>
              </w:rPr>
            </w:pPr>
            <w:r w:rsidRPr="002669D7">
              <w:rPr>
                <w:sz w:val="24"/>
              </w:rPr>
              <w:t>[</w:t>
            </w:r>
            <w:r w:rsidRPr="002669D7">
              <w:rPr>
                <w:sz w:val="24"/>
              </w:rPr>
              <w:t>美</w:t>
            </w:r>
            <w:r w:rsidRPr="002669D7">
              <w:rPr>
                <w:sz w:val="24"/>
              </w:rPr>
              <w:t>]</w:t>
            </w:r>
            <w:r>
              <w:rPr>
                <w:rFonts w:hint="eastAsia"/>
                <w:sz w:val="24"/>
              </w:rPr>
              <w:t>卡尔·齐默</w:t>
            </w:r>
          </w:p>
        </w:tc>
        <w:tc>
          <w:tcPr>
            <w:tcW w:w="1560" w:type="dxa"/>
            <w:vAlign w:val="center"/>
          </w:tcPr>
          <w:p w14:paraId="53E0BC4D" w14:textId="1443CF56" w:rsidR="009038F6" w:rsidRPr="002669D7" w:rsidRDefault="00140D2E" w:rsidP="009038F6">
            <w:pPr>
              <w:jc w:val="center"/>
              <w:rPr>
                <w:sz w:val="24"/>
              </w:rPr>
            </w:pPr>
            <w:r>
              <w:rPr>
                <w:rFonts w:hint="eastAsia"/>
                <w:sz w:val="24"/>
              </w:rPr>
              <w:t>广西师范大学出版社</w:t>
            </w:r>
          </w:p>
        </w:tc>
        <w:tc>
          <w:tcPr>
            <w:tcW w:w="1063" w:type="dxa"/>
            <w:vAlign w:val="center"/>
          </w:tcPr>
          <w:p w14:paraId="6FA4B2F5" w14:textId="2D5C415B" w:rsidR="009038F6" w:rsidRPr="002669D7" w:rsidRDefault="009038F6" w:rsidP="009038F6">
            <w:pPr>
              <w:jc w:val="center"/>
              <w:rPr>
                <w:sz w:val="24"/>
              </w:rPr>
            </w:pPr>
            <w:r w:rsidRPr="002669D7">
              <w:rPr>
                <w:sz w:val="24"/>
              </w:rPr>
              <w:t>20</w:t>
            </w:r>
            <w:r w:rsidR="00140D2E">
              <w:rPr>
                <w:sz w:val="24"/>
              </w:rPr>
              <w:t>19-04</w:t>
            </w:r>
          </w:p>
        </w:tc>
        <w:tc>
          <w:tcPr>
            <w:tcW w:w="624" w:type="dxa"/>
            <w:vAlign w:val="center"/>
          </w:tcPr>
          <w:p w14:paraId="1C724ACE" w14:textId="317B4B8E" w:rsidR="009038F6" w:rsidRPr="002669D7" w:rsidRDefault="009038F6" w:rsidP="009038F6">
            <w:pPr>
              <w:jc w:val="center"/>
              <w:rPr>
                <w:sz w:val="24"/>
              </w:rPr>
            </w:pPr>
            <w:r w:rsidRPr="002669D7">
              <w:rPr>
                <w:sz w:val="24"/>
              </w:rPr>
              <w:t>√</w:t>
            </w:r>
          </w:p>
        </w:tc>
        <w:tc>
          <w:tcPr>
            <w:tcW w:w="624" w:type="dxa"/>
            <w:vAlign w:val="center"/>
          </w:tcPr>
          <w:p w14:paraId="67AC8698" w14:textId="77777777" w:rsidR="009038F6" w:rsidRPr="002669D7" w:rsidRDefault="009038F6" w:rsidP="009038F6">
            <w:pPr>
              <w:jc w:val="center"/>
              <w:rPr>
                <w:sz w:val="24"/>
              </w:rPr>
            </w:pPr>
          </w:p>
        </w:tc>
      </w:tr>
      <w:tr w:rsidR="00140D2E" w:rsidRPr="002669D7" w14:paraId="4EECF9BD" w14:textId="77777777" w:rsidTr="00140D2E">
        <w:trPr>
          <w:trHeight w:val="397"/>
          <w:jc w:val="center"/>
        </w:trPr>
        <w:tc>
          <w:tcPr>
            <w:tcW w:w="833" w:type="dxa"/>
            <w:vAlign w:val="center"/>
          </w:tcPr>
          <w:p w14:paraId="21028BE2" w14:textId="22DEE03F" w:rsidR="009038F6" w:rsidRPr="002669D7" w:rsidRDefault="009038F6" w:rsidP="00A65A06">
            <w:pPr>
              <w:jc w:val="center"/>
              <w:rPr>
                <w:sz w:val="24"/>
              </w:rPr>
            </w:pPr>
            <w:r w:rsidRPr="002669D7">
              <w:rPr>
                <w:sz w:val="24"/>
              </w:rPr>
              <w:t>4</w:t>
            </w:r>
          </w:p>
        </w:tc>
        <w:tc>
          <w:tcPr>
            <w:tcW w:w="1757" w:type="dxa"/>
            <w:vAlign w:val="center"/>
          </w:tcPr>
          <w:p w14:paraId="79BD0E67" w14:textId="75AB3EE4" w:rsidR="009038F6" w:rsidRPr="002669D7" w:rsidRDefault="00140D2E" w:rsidP="009038F6">
            <w:pPr>
              <w:jc w:val="center"/>
              <w:rPr>
                <w:sz w:val="24"/>
              </w:rPr>
            </w:pPr>
            <w:r>
              <w:rPr>
                <w:rFonts w:hint="eastAsia"/>
                <w:sz w:val="24"/>
              </w:rPr>
              <w:t>病毒来袭</w:t>
            </w:r>
          </w:p>
        </w:tc>
        <w:tc>
          <w:tcPr>
            <w:tcW w:w="1941" w:type="dxa"/>
            <w:vAlign w:val="center"/>
          </w:tcPr>
          <w:p w14:paraId="64DE7330" w14:textId="1A7336FF" w:rsidR="009038F6" w:rsidRPr="002669D7" w:rsidRDefault="009038F6" w:rsidP="009038F6">
            <w:pPr>
              <w:jc w:val="center"/>
              <w:rPr>
                <w:sz w:val="24"/>
              </w:rPr>
            </w:pPr>
            <w:r w:rsidRPr="002669D7">
              <w:rPr>
                <w:sz w:val="24"/>
              </w:rPr>
              <w:t>[</w:t>
            </w:r>
            <w:r w:rsidRPr="002669D7">
              <w:rPr>
                <w:sz w:val="24"/>
              </w:rPr>
              <w:t>美</w:t>
            </w:r>
            <w:r w:rsidRPr="002669D7">
              <w:rPr>
                <w:sz w:val="24"/>
              </w:rPr>
              <w:t>]</w:t>
            </w:r>
            <w:r w:rsidR="00140D2E">
              <w:rPr>
                <w:rFonts w:hint="eastAsia"/>
                <w:sz w:val="24"/>
              </w:rPr>
              <w:t>内森·沃尔夫</w:t>
            </w:r>
          </w:p>
        </w:tc>
        <w:tc>
          <w:tcPr>
            <w:tcW w:w="1560" w:type="dxa"/>
            <w:vAlign w:val="center"/>
          </w:tcPr>
          <w:p w14:paraId="44F5D653" w14:textId="71462864" w:rsidR="009038F6" w:rsidRPr="002669D7" w:rsidRDefault="00140D2E" w:rsidP="009038F6">
            <w:pPr>
              <w:jc w:val="center"/>
              <w:rPr>
                <w:sz w:val="24"/>
              </w:rPr>
            </w:pPr>
            <w:r>
              <w:rPr>
                <w:rFonts w:hint="eastAsia"/>
                <w:sz w:val="24"/>
              </w:rPr>
              <w:t>浙江人民出版社</w:t>
            </w:r>
          </w:p>
        </w:tc>
        <w:tc>
          <w:tcPr>
            <w:tcW w:w="1063" w:type="dxa"/>
            <w:vAlign w:val="center"/>
          </w:tcPr>
          <w:p w14:paraId="262BF87C" w14:textId="28599C20" w:rsidR="009038F6" w:rsidRPr="002669D7" w:rsidRDefault="009038F6" w:rsidP="009038F6">
            <w:pPr>
              <w:jc w:val="center"/>
              <w:rPr>
                <w:sz w:val="24"/>
              </w:rPr>
            </w:pPr>
            <w:r w:rsidRPr="002669D7">
              <w:rPr>
                <w:sz w:val="24"/>
              </w:rPr>
              <w:t>20</w:t>
            </w:r>
            <w:r w:rsidR="00140D2E">
              <w:rPr>
                <w:sz w:val="24"/>
              </w:rPr>
              <w:t>14-04</w:t>
            </w:r>
          </w:p>
        </w:tc>
        <w:tc>
          <w:tcPr>
            <w:tcW w:w="624" w:type="dxa"/>
            <w:vAlign w:val="center"/>
          </w:tcPr>
          <w:p w14:paraId="7FE867B6" w14:textId="77777777" w:rsidR="009038F6" w:rsidRPr="002669D7" w:rsidRDefault="009038F6" w:rsidP="009038F6">
            <w:pPr>
              <w:jc w:val="center"/>
              <w:rPr>
                <w:sz w:val="24"/>
              </w:rPr>
            </w:pPr>
          </w:p>
        </w:tc>
        <w:tc>
          <w:tcPr>
            <w:tcW w:w="624" w:type="dxa"/>
            <w:vAlign w:val="center"/>
          </w:tcPr>
          <w:p w14:paraId="11DFB9F0" w14:textId="786E9D26" w:rsidR="009038F6" w:rsidRPr="002669D7" w:rsidRDefault="009038F6" w:rsidP="009038F6">
            <w:pPr>
              <w:jc w:val="center"/>
              <w:rPr>
                <w:sz w:val="24"/>
              </w:rPr>
            </w:pPr>
            <w:r w:rsidRPr="002669D7">
              <w:rPr>
                <w:sz w:val="24"/>
              </w:rPr>
              <w:t>√</w:t>
            </w:r>
          </w:p>
        </w:tc>
      </w:tr>
      <w:tr w:rsidR="00140D2E" w:rsidRPr="002669D7" w14:paraId="5418CCD7" w14:textId="77777777" w:rsidTr="00140D2E">
        <w:trPr>
          <w:trHeight w:val="397"/>
          <w:jc w:val="center"/>
        </w:trPr>
        <w:tc>
          <w:tcPr>
            <w:tcW w:w="833" w:type="dxa"/>
            <w:vAlign w:val="center"/>
          </w:tcPr>
          <w:p w14:paraId="2516DC92" w14:textId="49AD6082" w:rsidR="009038F6" w:rsidRPr="002669D7" w:rsidRDefault="009038F6" w:rsidP="00A65A06">
            <w:pPr>
              <w:jc w:val="center"/>
              <w:rPr>
                <w:sz w:val="24"/>
              </w:rPr>
            </w:pPr>
            <w:r w:rsidRPr="002669D7">
              <w:rPr>
                <w:sz w:val="24"/>
              </w:rPr>
              <w:t>5</w:t>
            </w:r>
          </w:p>
        </w:tc>
        <w:tc>
          <w:tcPr>
            <w:tcW w:w="1757" w:type="dxa"/>
            <w:vAlign w:val="center"/>
          </w:tcPr>
          <w:p w14:paraId="791880BD" w14:textId="400C3CBE" w:rsidR="009038F6" w:rsidRPr="002669D7" w:rsidRDefault="00140D2E" w:rsidP="009038F6">
            <w:pPr>
              <w:jc w:val="center"/>
              <w:rPr>
                <w:sz w:val="24"/>
              </w:rPr>
            </w:pPr>
            <w:r>
              <w:rPr>
                <w:rFonts w:hint="eastAsia"/>
                <w:sz w:val="24"/>
              </w:rPr>
              <w:t>自私的基因</w:t>
            </w:r>
          </w:p>
        </w:tc>
        <w:tc>
          <w:tcPr>
            <w:tcW w:w="1941" w:type="dxa"/>
            <w:vAlign w:val="center"/>
          </w:tcPr>
          <w:p w14:paraId="3C0FB93D" w14:textId="50A5DE1C" w:rsidR="009038F6" w:rsidRPr="002669D7" w:rsidRDefault="00140D2E" w:rsidP="009038F6">
            <w:pPr>
              <w:jc w:val="center"/>
              <w:rPr>
                <w:sz w:val="24"/>
              </w:rPr>
            </w:pPr>
            <w:r w:rsidRPr="002669D7">
              <w:rPr>
                <w:sz w:val="24"/>
              </w:rPr>
              <w:t>[</w:t>
            </w:r>
            <w:r>
              <w:rPr>
                <w:rFonts w:hint="eastAsia"/>
                <w:sz w:val="24"/>
              </w:rPr>
              <w:t>英</w:t>
            </w:r>
            <w:r w:rsidRPr="002669D7">
              <w:rPr>
                <w:sz w:val="24"/>
              </w:rPr>
              <w:t>]</w:t>
            </w:r>
            <w:r>
              <w:rPr>
                <w:rFonts w:hint="eastAsia"/>
                <w:sz w:val="24"/>
              </w:rPr>
              <w:t>理查德·道金斯</w:t>
            </w:r>
          </w:p>
        </w:tc>
        <w:tc>
          <w:tcPr>
            <w:tcW w:w="1560" w:type="dxa"/>
            <w:vAlign w:val="center"/>
          </w:tcPr>
          <w:p w14:paraId="42422643" w14:textId="2E503F88" w:rsidR="009038F6" w:rsidRPr="002669D7" w:rsidRDefault="00140D2E" w:rsidP="009038F6">
            <w:pPr>
              <w:jc w:val="center"/>
              <w:rPr>
                <w:sz w:val="24"/>
              </w:rPr>
            </w:pPr>
            <w:r>
              <w:rPr>
                <w:rFonts w:hint="eastAsia"/>
                <w:sz w:val="24"/>
              </w:rPr>
              <w:t>中信出版集团</w:t>
            </w:r>
          </w:p>
        </w:tc>
        <w:tc>
          <w:tcPr>
            <w:tcW w:w="1063" w:type="dxa"/>
            <w:vAlign w:val="center"/>
          </w:tcPr>
          <w:p w14:paraId="7EC2AEA7" w14:textId="40CDE68F" w:rsidR="009038F6" w:rsidRPr="002669D7" w:rsidRDefault="001616A2" w:rsidP="009038F6">
            <w:pPr>
              <w:jc w:val="center"/>
              <w:rPr>
                <w:sz w:val="24"/>
              </w:rPr>
            </w:pPr>
            <w:r>
              <w:rPr>
                <w:sz w:val="24"/>
              </w:rPr>
              <w:t>2018-11</w:t>
            </w:r>
          </w:p>
        </w:tc>
        <w:tc>
          <w:tcPr>
            <w:tcW w:w="624" w:type="dxa"/>
            <w:vAlign w:val="center"/>
          </w:tcPr>
          <w:p w14:paraId="0DB34677" w14:textId="77777777" w:rsidR="009038F6" w:rsidRPr="002669D7" w:rsidRDefault="009038F6" w:rsidP="009038F6">
            <w:pPr>
              <w:jc w:val="center"/>
              <w:rPr>
                <w:sz w:val="24"/>
              </w:rPr>
            </w:pPr>
          </w:p>
        </w:tc>
        <w:tc>
          <w:tcPr>
            <w:tcW w:w="624" w:type="dxa"/>
            <w:vAlign w:val="center"/>
          </w:tcPr>
          <w:p w14:paraId="31A2F835" w14:textId="40623522" w:rsidR="009038F6" w:rsidRPr="002669D7" w:rsidRDefault="009038F6" w:rsidP="009038F6">
            <w:pPr>
              <w:jc w:val="center"/>
              <w:rPr>
                <w:sz w:val="24"/>
              </w:rPr>
            </w:pPr>
            <w:r w:rsidRPr="002669D7">
              <w:rPr>
                <w:sz w:val="24"/>
              </w:rPr>
              <w:t>√</w:t>
            </w:r>
          </w:p>
        </w:tc>
      </w:tr>
    </w:tbl>
    <w:p w14:paraId="2C87E1A0" w14:textId="77777777" w:rsidR="00FB26A2" w:rsidRPr="002669D7" w:rsidRDefault="00FB26A2" w:rsidP="00AA0E40">
      <w:pPr>
        <w:spacing w:beforeLines="50" w:before="156"/>
        <w:rPr>
          <w:rFonts w:eastAsia="方正小标宋简体"/>
          <w:sz w:val="32"/>
          <w:szCs w:val="32"/>
        </w:rPr>
      </w:pPr>
      <w:r w:rsidRPr="002669D7">
        <w:rPr>
          <w:rFonts w:eastAsia="方正小标宋简体"/>
          <w:sz w:val="32"/>
          <w:szCs w:val="32"/>
        </w:rPr>
        <w:t>五、参观计划</w:t>
      </w:r>
    </w:p>
    <w:tbl>
      <w:tblPr>
        <w:tblStyle w:val="a4"/>
        <w:tblW w:w="8443" w:type="dxa"/>
        <w:jc w:val="center"/>
        <w:tblLook w:val="04A0" w:firstRow="1" w:lastRow="0" w:firstColumn="1" w:lastColumn="0" w:noHBand="0" w:noVBand="1"/>
      </w:tblPr>
      <w:tblGrid>
        <w:gridCol w:w="1696"/>
        <w:gridCol w:w="1733"/>
        <w:gridCol w:w="3370"/>
        <w:gridCol w:w="1644"/>
      </w:tblGrid>
      <w:tr w:rsidR="00FB26A2" w:rsidRPr="002669D7" w14:paraId="3A6A1846" w14:textId="77777777" w:rsidTr="00AA0E40">
        <w:trPr>
          <w:jc w:val="center"/>
        </w:trPr>
        <w:tc>
          <w:tcPr>
            <w:tcW w:w="1696" w:type="dxa"/>
            <w:vAlign w:val="center"/>
          </w:tcPr>
          <w:p w14:paraId="73E772EA" w14:textId="77777777" w:rsidR="00FB26A2" w:rsidRPr="002669D7" w:rsidRDefault="00FB26A2" w:rsidP="00AA0E40">
            <w:pPr>
              <w:jc w:val="center"/>
              <w:rPr>
                <w:b/>
                <w:sz w:val="24"/>
                <w:szCs w:val="30"/>
              </w:rPr>
            </w:pPr>
            <w:r w:rsidRPr="002669D7">
              <w:rPr>
                <w:b/>
                <w:sz w:val="24"/>
                <w:szCs w:val="30"/>
              </w:rPr>
              <w:t>时间</w:t>
            </w:r>
          </w:p>
        </w:tc>
        <w:tc>
          <w:tcPr>
            <w:tcW w:w="1733" w:type="dxa"/>
            <w:vAlign w:val="center"/>
          </w:tcPr>
          <w:p w14:paraId="11307944" w14:textId="77777777" w:rsidR="00FB26A2" w:rsidRPr="002669D7" w:rsidRDefault="00FB26A2" w:rsidP="00AA0E40">
            <w:pPr>
              <w:jc w:val="center"/>
              <w:rPr>
                <w:b/>
                <w:sz w:val="24"/>
                <w:szCs w:val="30"/>
              </w:rPr>
            </w:pPr>
            <w:r w:rsidRPr="002669D7">
              <w:rPr>
                <w:b/>
                <w:sz w:val="24"/>
                <w:szCs w:val="30"/>
              </w:rPr>
              <w:t>地点</w:t>
            </w:r>
          </w:p>
        </w:tc>
        <w:tc>
          <w:tcPr>
            <w:tcW w:w="3370" w:type="dxa"/>
            <w:vAlign w:val="center"/>
          </w:tcPr>
          <w:p w14:paraId="0BA8DBBB" w14:textId="77777777" w:rsidR="00FB26A2" w:rsidRPr="002669D7" w:rsidRDefault="00FB26A2" w:rsidP="00AA0E40">
            <w:pPr>
              <w:jc w:val="center"/>
              <w:rPr>
                <w:b/>
                <w:sz w:val="24"/>
                <w:szCs w:val="30"/>
              </w:rPr>
            </w:pPr>
            <w:r w:rsidRPr="002669D7">
              <w:rPr>
                <w:b/>
                <w:sz w:val="24"/>
                <w:szCs w:val="30"/>
              </w:rPr>
              <w:t>内容</w:t>
            </w:r>
          </w:p>
        </w:tc>
        <w:tc>
          <w:tcPr>
            <w:tcW w:w="1644" w:type="dxa"/>
            <w:vAlign w:val="center"/>
          </w:tcPr>
          <w:p w14:paraId="680246FC" w14:textId="77777777" w:rsidR="00FB26A2" w:rsidRPr="002669D7" w:rsidRDefault="00FB26A2" w:rsidP="00AA0E40">
            <w:pPr>
              <w:jc w:val="center"/>
              <w:rPr>
                <w:b/>
                <w:sz w:val="24"/>
                <w:szCs w:val="30"/>
              </w:rPr>
            </w:pPr>
            <w:r w:rsidRPr="002669D7">
              <w:rPr>
                <w:b/>
                <w:sz w:val="24"/>
                <w:szCs w:val="30"/>
              </w:rPr>
              <w:t>人数</w:t>
            </w:r>
          </w:p>
        </w:tc>
      </w:tr>
      <w:tr w:rsidR="00FB26A2" w:rsidRPr="002669D7" w14:paraId="2BDAF8C7" w14:textId="77777777" w:rsidTr="00AA0E40">
        <w:trPr>
          <w:jc w:val="center"/>
        </w:trPr>
        <w:tc>
          <w:tcPr>
            <w:tcW w:w="1696" w:type="dxa"/>
            <w:vAlign w:val="center"/>
          </w:tcPr>
          <w:p w14:paraId="0D4127C8" w14:textId="6C512B72" w:rsidR="00FB26A2" w:rsidRPr="002669D7" w:rsidRDefault="00DD6F75" w:rsidP="00AA0E40">
            <w:pPr>
              <w:jc w:val="center"/>
              <w:rPr>
                <w:sz w:val="24"/>
                <w:szCs w:val="32"/>
              </w:rPr>
            </w:pPr>
            <w:r w:rsidRPr="002669D7">
              <w:rPr>
                <w:sz w:val="24"/>
                <w:szCs w:val="32"/>
              </w:rPr>
              <w:t>2022</w:t>
            </w:r>
            <w:r w:rsidR="00794623" w:rsidRPr="002669D7">
              <w:rPr>
                <w:sz w:val="24"/>
                <w:szCs w:val="32"/>
              </w:rPr>
              <w:t>年</w:t>
            </w:r>
            <w:r w:rsidR="00794623" w:rsidRPr="002669D7">
              <w:rPr>
                <w:sz w:val="24"/>
                <w:szCs w:val="32"/>
              </w:rPr>
              <w:t>1</w:t>
            </w:r>
            <w:r w:rsidR="001616A2">
              <w:rPr>
                <w:sz w:val="24"/>
                <w:szCs w:val="32"/>
              </w:rPr>
              <w:t>2</w:t>
            </w:r>
            <w:r w:rsidR="00794623" w:rsidRPr="002669D7">
              <w:rPr>
                <w:sz w:val="24"/>
                <w:szCs w:val="32"/>
              </w:rPr>
              <w:t>月</w:t>
            </w:r>
          </w:p>
        </w:tc>
        <w:tc>
          <w:tcPr>
            <w:tcW w:w="1733" w:type="dxa"/>
            <w:vAlign w:val="center"/>
          </w:tcPr>
          <w:p w14:paraId="179FD4BD" w14:textId="2E41AB33" w:rsidR="00FB26A2" w:rsidRPr="002669D7" w:rsidRDefault="007E3338" w:rsidP="00AA0E40">
            <w:pPr>
              <w:jc w:val="center"/>
              <w:rPr>
                <w:sz w:val="24"/>
                <w:szCs w:val="32"/>
              </w:rPr>
            </w:pPr>
            <w:r>
              <w:rPr>
                <w:rFonts w:hint="eastAsia"/>
                <w:sz w:val="24"/>
                <w:szCs w:val="32"/>
              </w:rPr>
              <w:t>南京师范</w:t>
            </w:r>
            <w:r w:rsidR="00794623" w:rsidRPr="002669D7">
              <w:rPr>
                <w:sz w:val="24"/>
                <w:szCs w:val="32"/>
              </w:rPr>
              <w:t>大学</w:t>
            </w:r>
            <w:r>
              <w:rPr>
                <w:rFonts w:hint="eastAsia"/>
                <w:sz w:val="24"/>
                <w:szCs w:val="32"/>
              </w:rPr>
              <w:t>仙林</w:t>
            </w:r>
            <w:r w:rsidR="00794623" w:rsidRPr="002669D7">
              <w:rPr>
                <w:sz w:val="24"/>
                <w:szCs w:val="32"/>
              </w:rPr>
              <w:t>校区</w:t>
            </w:r>
          </w:p>
        </w:tc>
        <w:tc>
          <w:tcPr>
            <w:tcW w:w="3370" w:type="dxa"/>
            <w:vAlign w:val="center"/>
          </w:tcPr>
          <w:p w14:paraId="69B10929" w14:textId="556902F2" w:rsidR="00FB26A2" w:rsidRPr="002669D7" w:rsidRDefault="00794623" w:rsidP="00663955">
            <w:pPr>
              <w:jc w:val="left"/>
              <w:rPr>
                <w:sz w:val="24"/>
                <w:szCs w:val="32"/>
              </w:rPr>
            </w:pPr>
            <w:r w:rsidRPr="002669D7">
              <w:rPr>
                <w:sz w:val="24"/>
                <w:szCs w:val="32"/>
              </w:rPr>
              <w:t>参观</w:t>
            </w:r>
            <w:r w:rsidR="001616A2">
              <w:rPr>
                <w:rFonts w:hint="eastAsia"/>
                <w:sz w:val="24"/>
                <w:szCs w:val="32"/>
              </w:rPr>
              <w:t>江苏省微生物与功能基因组学重点实验室</w:t>
            </w:r>
          </w:p>
        </w:tc>
        <w:tc>
          <w:tcPr>
            <w:tcW w:w="1644" w:type="dxa"/>
            <w:vAlign w:val="center"/>
          </w:tcPr>
          <w:p w14:paraId="47B95411" w14:textId="5DD520D2" w:rsidR="00FB26A2" w:rsidRPr="002669D7" w:rsidRDefault="00794623" w:rsidP="00AA0E40">
            <w:pPr>
              <w:jc w:val="center"/>
              <w:rPr>
                <w:sz w:val="24"/>
                <w:szCs w:val="32"/>
              </w:rPr>
            </w:pPr>
            <w:r w:rsidRPr="002669D7">
              <w:rPr>
                <w:sz w:val="24"/>
                <w:szCs w:val="32"/>
              </w:rPr>
              <w:t>30</w:t>
            </w:r>
            <w:r w:rsidRPr="002669D7">
              <w:rPr>
                <w:sz w:val="24"/>
                <w:szCs w:val="32"/>
              </w:rPr>
              <w:t>人以下</w:t>
            </w:r>
          </w:p>
        </w:tc>
      </w:tr>
      <w:tr w:rsidR="00201752" w:rsidRPr="002669D7" w14:paraId="2C95C7DA" w14:textId="77777777" w:rsidTr="00AA0E40">
        <w:trPr>
          <w:jc w:val="center"/>
        </w:trPr>
        <w:tc>
          <w:tcPr>
            <w:tcW w:w="1696" w:type="dxa"/>
            <w:vAlign w:val="center"/>
          </w:tcPr>
          <w:p w14:paraId="4615C06F" w14:textId="182FC41B" w:rsidR="00201752" w:rsidRPr="002669D7" w:rsidRDefault="00201752" w:rsidP="00201752">
            <w:pPr>
              <w:jc w:val="center"/>
              <w:rPr>
                <w:sz w:val="24"/>
                <w:szCs w:val="32"/>
              </w:rPr>
            </w:pPr>
            <w:r w:rsidRPr="002669D7">
              <w:rPr>
                <w:sz w:val="24"/>
                <w:szCs w:val="32"/>
              </w:rPr>
              <w:t>2022</w:t>
            </w:r>
            <w:r w:rsidRPr="002669D7">
              <w:rPr>
                <w:sz w:val="24"/>
                <w:szCs w:val="32"/>
              </w:rPr>
              <w:t>年</w:t>
            </w:r>
            <w:r w:rsidRPr="002669D7">
              <w:rPr>
                <w:sz w:val="24"/>
                <w:szCs w:val="32"/>
              </w:rPr>
              <w:t>1</w:t>
            </w:r>
            <w:r w:rsidR="001616A2">
              <w:rPr>
                <w:sz w:val="24"/>
                <w:szCs w:val="32"/>
              </w:rPr>
              <w:t>2</w:t>
            </w:r>
            <w:r w:rsidRPr="002669D7">
              <w:rPr>
                <w:sz w:val="24"/>
                <w:szCs w:val="32"/>
              </w:rPr>
              <w:t>月</w:t>
            </w:r>
          </w:p>
        </w:tc>
        <w:tc>
          <w:tcPr>
            <w:tcW w:w="1733" w:type="dxa"/>
            <w:vAlign w:val="center"/>
          </w:tcPr>
          <w:p w14:paraId="4B8447C7" w14:textId="184AD3A2" w:rsidR="00201752" w:rsidRDefault="00201752" w:rsidP="00201752">
            <w:pPr>
              <w:jc w:val="center"/>
              <w:rPr>
                <w:sz w:val="24"/>
                <w:szCs w:val="32"/>
              </w:rPr>
            </w:pPr>
            <w:r>
              <w:rPr>
                <w:rFonts w:hint="eastAsia"/>
                <w:sz w:val="24"/>
                <w:szCs w:val="32"/>
              </w:rPr>
              <w:t>南京师范大学仙林</w:t>
            </w:r>
            <w:r w:rsidRPr="002669D7">
              <w:rPr>
                <w:sz w:val="24"/>
                <w:szCs w:val="32"/>
              </w:rPr>
              <w:t>校区</w:t>
            </w:r>
          </w:p>
        </w:tc>
        <w:tc>
          <w:tcPr>
            <w:tcW w:w="3370" w:type="dxa"/>
            <w:vAlign w:val="center"/>
          </w:tcPr>
          <w:p w14:paraId="2CC274E3" w14:textId="191E4DD3" w:rsidR="00201752" w:rsidRPr="002669D7" w:rsidRDefault="005567F1" w:rsidP="00201752">
            <w:pPr>
              <w:jc w:val="left"/>
              <w:rPr>
                <w:sz w:val="24"/>
                <w:szCs w:val="32"/>
              </w:rPr>
            </w:pPr>
            <w:r>
              <w:rPr>
                <w:rFonts w:hint="eastAsia"/>
                <w:sz w:val="24"/>
                <w:szCs w:val="32"/>
              </w:rPr>
              <w:t>珍稀动物博物馆</w:t>
            </w:r>
          </w:p>
        </w:tc>
        <w:tc>
          <w:tcPr>
            <w:tcW w:w="1644" w:type="dxa"/>
            <w:vAlign w:val="center"/>
          </w:tcPr>
          <w:p w14:paraId="3B0AE8E7" w14:textId="77286A53" w:rsidR="00201752" w:rsidRPr="002669D7" w:rsidRDefault="00201752" w:rsidP="00201752">
            <w:pPr>
              <w:jc w:val="center"/>
              <w:rPr>
                <w:sz w:val="24"/>
                <w:szCs w:val="32"/>
              </w:rPr>
            </w:pPr>
            <w:r>
              <w:rPr>
                <w:sz w:val="24"/>
                <w:szCs w:val="32"/>
              </w:rPr>
              <w:t>30</w:t>
            </w:r>
            <w:r w:rsidRPr="002669D7">
              <w:rPr>
                <w:sz w:val="24"/>
                <w:szCs w:val="32"/>
              </w:rPr>
              <w:t>人以下</w:t>
            </w:r>
          </w:p>
        </w:tc>
      </w:tr>
    </w:tbl>
    <w:p w14:paraId="2F781959" w14:textId="5864531F" w:rsidR="003236DF" w:rsidRPr="00790924" w:rsidRDefault="003236DF" w:rsidP="00790924">
      <w:pPr>
        <w:spacing w:beforeLines="100" w:before="312" w:line="440" w:lineRule="exact"/>
        <w:rPr>
          <w:b/>
          <w:sz w:val="28"/>
        </w:rPr>
      </w:pPr>
      <w:r w:rsidRPr="00790924">
        <w:rPr>
          <w:b/>
          <w:sz w:val="28"/>
        </w:rPr>
        <w:t>附：推荐书目简介</w:t>
      </w:r>
    </w:p>
    <w:p w14:paraId="7C7C7F51" w14:textId="2C2D638A" w:rsidR="003236DF" w:rsidRPr="001616A2" w:rsidRDefault="00B8150B" w:rsidP="001616A2">
      <w:pPr>
        <w:spacing w:line="440" w:lineRule="exact"/>
        <w:contextualSpacing/>
        <w:rPr>
          <w:b/>
          <w:bCs/>
          <w:sz w:val="24"/>
        </w:rPr>
      </w:pPr>
      <w:r>
        <w:rPr>
          <w:b/>
          <w:bCs/>
          <w:sz w:val="24"/>
        </w:rPr>
        <w:t xml:space="preserve">    </w:t>
      </w:r>
      <w:r w:rsidR="001616A2" w:rsidRPr="001616A2">
        <w:rPr>
          <w:rFonts w:hint="eastAsia"/>
          <w:b/>
          <w:bCs/>
          <w:sz w:val="24"/>
        </w:rPr>
        <w:t>1</w:t>
      </w:r>
      <w:r w:rsidR="001616A2" w:rsidRPr="001616A2">
        <w:rPr>
          <w:rFonts w:hint="eastAsia"/>
          <w:b/>
          <w:bCs/>
          <w:sz w:val="24"/>
        </w:rPr>
        <w:t>、普通病毒学</w:t>
      </w:r>
      <w:r w:rsidR="001616A2">
        <w:rPr>
          <w:rFonts w:hint="eastAsia"/>
          <w:b/>
          <w:bCs/>
          <w:sz w:val="24"/>
        </w:rPr>
        <w:t>（</w:t>
      </w:r>
      <w:r w:rsidR="000612C9" w:rsidRPr="001616A2">
        <w:rPr>
          <w:rFonts w:hint="eastAsia"/>
          <w:b/>
          <w:bCs/>
          <w:sz w:val="24"/>
        </w:rPr>
        <w:t>第</w:t>
      </w:r>
      <w:r w:rsidR="001616A2" w:rsidRPr="001616A2">
        <w:rPr>
          <w:rFonts w:hint="eastAsia"/>
          <w:b/>
          <w:bCs/>
          <w:sz w:val="24"/>
        </w:rPr>
        <w:t>二</w:t>
      </w:r>
      <w:r w:rsidR="000612C9" w:rsidRPr="001616A2">
        <w:rPr>
          <w:rFonts w:hint="eastAsia"/>
          <w:b/>
          <w:bCs/>
          <w:sz w:val="24"/>
        </w:rPr>
        <w:t>版</w:t>
      </w:r>
      <w:r w:rsidR="001616A2">
        <w:rPr>
          <w:rFonts w:hint="eastAsia"/>
          <w:b/>
          <w:bCs/>
          <w:sz w:val="24"/>
        </w:rPr>
        <w:t>）</w:t>
      </w:r>
    </w:p>
    <w:p w14:paraId="512A3028" w14:textId="1994E219" w:rsidR="001616A2" w:rsidRPr="001616A2" w:rsidRDefault="001616A2" w:rsidP="001616A2">
      <w:pPr>
        <w:spacing w:line="440" w:lineRule="exact"/>
        <w:contextualSpacing/>
        <w:rPr>
          <w:sz w:val="24"/>
          <w:szCs w:val="22"/>
        </w:rPr>
      </w:pPr>
      <w:bookmarkStart w:id="1" w:name="OLE_LINK1"/>
      <w:r>
        <w:rPr>
          <w:rFonts w:hint="eastAsia"/>
          <w:sz w:val="24"/>
        </w:rPr>
        <w:t xml:space="preserve"> </w:t>
      </w:r>
      <w:r>
        <w:rPr>
          <w:sz w:val="24"/>
        </w:rPr>
        <w:t xml:space="preserve">   </w:t>
      </w:r>
      <w:r w:rsidRPr="001616A2">
        <w:rPr>
          <w:rFonts w:hint="eastAsia"/>
          <w:sz w:val="24"/>
        </w:rPr>
        <w:t>《普通病毒学（第二版）》系统阐述了普通病毒学的基础理论和概念</w:t>
      </w:r>
      <w:r w:rsidRPr="001616A2">
        <w:rPr>
          <w:rFonts w:hint="eastAsia"/>
          <w:sz w:val="24"/>
        </w:rPr>
        <w:t>,</w:t>
      </w:r>
      <w:r w:rsidRPr="001616A2">
        <w:rPr>
          <w:rFonts w:hint="eastAsia"/>
          <w:sz w:val="24"/>
        </w:rPr>
        <w:t>并选择</w:t>
      </w:r>
      <w:r w:rsidRPr="001616A2">
        <w:rPr>
          <w:rFonts w:hint="eastAsia"/>
          <w:sz w:val="24"/>
        </w:rPr>
        <w:lastRenderedPageBreak/>
        <w:t>重要的病毒类群进行深入介绍。内容包括病毒的分类与命名、形态与结构、复制周期、基因组复制、致病机制、感染与免疫、疫苗、药物</w:t>
      </w:r>
      <w:r w:rsidRPr="001616A2">
        <w:rPr>
          <w:rFonts w:hint="eastAsia"/>
          <w:sz w:val="24"/>
        </w:rPr>
        <w:t>,</w:t>
      </w:r>
      <w:r w:rsidRPr="001616A2">
        <w:rPr>
          <w:rFonts w:hint="eastAsia"/>
          <w:sz w:val="24"/>
        </w:rPr>
        <w:t>以及病毒性新发传染病、重要人类病毒、重要动物病毒、重要植物病毒、重要虫媒病毒、烈性病毒和非传统病毒等。《普通病毒学（第二版）》内容翔实</w:t>
      </w:r>
      <w:r w:rsidRPr="001616A2">
        <w:rPr>
          <w:rFonts w:hint="eastAsia"/>
          <w:sz w:val="24"/>
        </w:rPr>
        <w:t>,</w:t>
      </w:r>
      <w:r w:rsidRPr="001616A2">
        <w:rPr>
          <w:rFonts w:hint="eastAsia"/>
          <w:sz w:val="24"/>
        </w:rPr>
        <w:t>丰富而新颖</w:t>
      </w:r>
      <w:r w:rsidRPr="001616A2">
        <w:rPr>
          <w:rFonts w:hint="eastAsia"/>
          <w:sz w:val="24"/>
        </w:rPr>
        <w:t>,</w:t>
      </w:r>
      <w:r w:rsidRPr="001616A2">
        <w:rPr>
          <w:rFonts w:hint="eastAsia"/>
          <w:sz w:val="24"/>
        </w:rPr>
        <w:t>既系统介绍了病毒学的基础理论知识</w:t>
      </w:r>
      <w:r w:rsidRPr="001616A2">
        <w:rPr>
          <w:rFonts w:hint="eastAsia"/>
          <w:sz w:val="24"/>
        </w:rPr>
        <w:t>,</w:t>
      </w:r>
      <w:r w:rsidRPr="001616A2">
        <w:rPr>
          <w:rFonts w:hint="eastAsia"/>
          <w:sz w:val="24"/>
        </w:rPr>
        <w:t>又反映了病毒学研究的最新发展动态和方向。</w:t>
      </w:r>
    </w:p>
    <w:bookmarkEnd w:id="1"/>
    <w:p w14:paraId="1860E97B" w14:textId="56FFC184" w:rsidR="001616A2" w:rsidRPr="001616A2" w:rsidRDefault="00B8150B" w:rsidP="001616A2">
      <w:pPr>
        <w:spacing w:line="440" w:lineRule="exact"/>
        <w:contextualSpacing/>
        <w:rPr>
          <w:b/>
          <w:bCs/>
          <w:sz w:val="24"/>
        </w:rPr>
      </w:pPr>
      <w:r>
        <w:rPr>
          <w:b/>
          <w:bCs/>
          <w:sz w:val="24"/>
        </w:rPr>
        <w:t xml:space="preserve">    </w:t>
      </w:r>
      <w:r w:rsidR="001616A2" w:rsidRPr="001616A2">
        <w:rPr>
          <w:b/>
          <w:bCs/>
          <w:sz w:val="24"/>
        </w:rPr>
        <w:t>2</w:t>
      </w:r>
      <w:r w:rsidR="001616A2" w:rsidRPr="001616A2">
        <w:rPr>
          <w:rFonts w:hint="eastAsia"/>
          <w:b/>
          <w:bCs/>
          <w:sz w:val="24"/>
        </w:rPr>
        <w:t>、生物进化（第三版）</w:t>
      </w:r>
    </w:p>
    <w:p w14:paraId="30027006" w14:textId="1EBA9CD7" w:rsidR="001616A2" w:rsidRPr="001616A2" w:rsidRDefault="001616A2" w:rsidP="001616A2">
      <w:pPr>
        <w:spacing w:line="440" w:lineRule="exact"/>
        <w:contextualSpacing/>
        <w:rPr>
          <w:sz w:val="24"/>
          <w:szCs w:val="22"/>
        </w:rPr>
      </w:pPr>
      <w:r>
        <w:rPr>
          <w:rFonts w:hint="eastAsia"/>
          <w:sz w:val="24"/>
        </w:rPr>
        <w:t xml:space="preserve"> </w:t>
      </w:r>
      <w:r>
        <w:rPr>
          <w:sz w:val="24"/>
        </w:rPr>
        <w:t xml:space="preserve">   </w:t>
      </w:r>
      <w:r w:rsidRPr="001616A2">
        <w:rPr>
          <w:rFonts w:hint="eastAsia"/>
          <w:sz w:val="24"/>
        </w:rPr>
        <w:t>《生物进化（第</w:t>
      </w:r>
      <w:r>
        <w:rPr>
          <w:rFonts w:hint="eastAsia"/>
          <w:sz w:val="24"/>
        </w:rPr>
        <w:t>三</w:t>
      </w:r>
      <w:r w:rsidRPr="001616A2">
        <w:rPr>
          <w:rFonts w:hint="eastAsia"/>
          <w:sz w:val="24"/>
        </w:rPr>
        <w:t>版）》是一部全面而系统介绍进化生物学的教科书。全书共分</w:t>
      </w:r>
      <w:r w:rsidRPr="001616A2">
        <w:rPr>
          <w:rFonts w:hint="eastAsia"/>
          <w:sz w:val="24"/>
        </w:rPr>
        <w:t>23</w:t>
      </w:r>
      <w:r w:rsidRPr="001616A2">
        <w:rPr>
          <w:rFonts w:hint="eastAsia"/>
          <w:sz w:val="24"/>
        </w:rPr>
        <w:t>章，涵盖了进化生物学的各个方面，还涉及生命科学甚至社会科学的不同领域。从西方早期的自然神学到达尔文进化论，从生命的早期起源到当今的生物多样性，从传统的化石和形态学证据到如今的</w:t>
      </w:r>
      <w:r w:rsidRPr="001616A2">
        <w:rPr>
          <w:rFonts w:hint="eastAsia"/>
          <w:sz w:val="24"/>
        </w:rPr>
        <w:t>DNA</w:t>
      </w:r>
      <w:r w:rsidRPr="001616A2">
        <w:rPr>
          <w:rFonts w:hint="eastAsia"/>
          <w:sz w:val="24"/>
        </w:rPr>
        <w:t>和基因组信息，从经典的群体遗传学理论到物种形成的新假说，从基本的生命之树的构建到进化发育研究的新成果，既充分介绍了该学科的基本概念、产生和发展历史、重要的科学问题以及相应的研究领域，也反映了当前人们在宏、微观不同层次上对进化的认识和新进展。</w:t>
      </w:r>
    </w:p>
    <w:p w14:paraId="744AB28F" w14:textId="7F020E5F" w:rsidR="001616A2" w:rsidRPr="00B8150B" w:rsidRDefault="00B8150B" w:rsidP="00B8150B">
      <w:pPr>
        <w:spacing w:line="440" w:lineRule="exact"/>
        <w:contextualSpacing/>
        <w:rPr>
          <w:b/>
          <w:bCs/>
          <w:sz w:val="24"/>
        </w:rPr>
      </w:pPr>
      <w:r>
        <w:rPr>
          <w:b/>
          <w:bCs/>
          <w:sz w:val="24"/>
        </w:rPr>
        <w:t xml:space="preserve">    </w:t>
      </w:r>
      <w:r w:rsidR="001616A2" w:rsidRPr="00B8150B">
        <w:rPr>
          <w:rFonts w:hint="eastAsia"/>
          <w:b/>
          <w:bCs/>
          <w:sz w:val="24"/>
        </w:rPr>
        <w:t>3</w:t>
      </w:r>
      <w:r w:rsidR="001616A2" w:rsidRPr="00B8150B">
        <w:rPr>
          <w:rFonts w:hint="eastAsia"/>
          <w:b/>
          <w:bCs/>
          <w:sz w:val="24"/>
        </w:rPr>
        <w:t>、病毒星球</w:t>
      </w:r>
    </w:p>
    <w:p w14:paraId="0E96A63A" w14:textId="4473B5EB" w:rsidR="00B8150B" w:rsidRDefault="001616A2" w:rsidP="00B8150B">
      <w:pPr>
        <w:spacing w:line="440" w:lineRule="exact"/>
        <w:ind w:firstLine="480"/>
        <w:contextualSpacing/>
        <w:rPr>
          <w:sz w:val="24"/>
        </w:rPr>
      </w:pPr>
      <w:r w:rsidRPr="001616A2">
        <w:rPr>
          <w:rFonts w:hint="eastAsia"/>
          <w:sz w:val="24"/>
        </w:rPr>
        <w:t>《病毒星球》</w:t>
      </w:r>
      <w:r w:rsidR="00B8150B">
        <w:rPr>
          <w:rFonts w:hint="eastAsia"/>
          <w:sz w:val="24"/>
        </w:rPr>
        <w:t>的作者</w:t>
      </w:r>
      <w:r w:rsidR="00B8150B" w:rsidRPr="00B8150B">
        <w:rPr>
          <w:rFonts w:hint="eastAsia"/>
          <w:sz w:val="24"/>
        </w:rPr>
        <w:t>卡尔·齐默（</w:t>
      </w:r>
      <w:r w:rsidR="00B8150B" w:rsidRPr="00B8150B">
        <w:rPr>
          <w:rFonts w:hint="eastAsia"/>
          <w:sz w:val="24"/>
        </w:rPr>
        <w:t>Carl Zimmer</w:t>
      </w:r>
      <w:r w:rsidR="00B8150B" w:rsidRPr="00B8150B">
        <w:rPr>
          <w:rFonts w:hint="eastAsia"/>
          <w:sz w:val="24"/>
        </w:rPr>
        <w:t>），知名科普作家，在耶鲁大学教授科学和环境写作。他写过多本广受欢迎的科普作品，包括《演化》《在水的边缘》《万物身刻》等，曾于</w:t>
      </w:r>
      <w:r w:rsidR="00B8150B" w:rsidRPr="00B8150B">
        <w:rPr>
          <w:rFonts w:hint="eastAsia"/>
          <w:sz w:val="24"/>
        </w:rPr>
        <w:t>2007</w:t>
      </w:r>
      <w:r w:rsidR="00B8150B" w:rsidRPr="00B8150B">
        <w:rPr>
          <w:rFonts w:hint="eastAsia"/>
          <w:sz w:val="24"/>
        </w:rPr>
        <w:t>年摘得美国国家科学院科学传播奖，这一奖项是该领域的桂冠荣誉。</w:t>
      </w:r>
      <w:r w:rsidRPr="001616A2">
        <w:rPr>
          <w:rFonts w:hint="eastAsia"/>
          <w:sz w:val="24"/>
        </w:rPr>
        <w:t>齐默在书中探索了病毒在其他地球生命的演化中发挥的关键作用，讲述了科学家近来如何揭开病毒身上隐藏的惊天秘密</w:t>
      </w:r>
      <w:r w:rsidR="00B8150B">
        <w:rPr>
          <w:rFonts w:hint="eastAsia"/>
          <w:sz w:val="24"/>
        </w:rPr>
        <w:t>，</w:t>
      </w:r>
      <w:r w:rsidRPr="001616A2">
        <w:rPr>
          <w:rFonts w:hint="eastAsia"/>
          <w:sz w:val="24"/>
        </w:rPr>
        <w:t>从普通感冒到巨型病毒，这是一本让人着迷、发人深省的病毒科普读物。</w:t>
      </w:r>
    </w:p>
    <w:p w14:paraId="1D1DD6A7" w14:textId="5BD41C78" w:rsidR="009B7A7D" w:rsidRPr="00800027" w:rsidRDefault="00800027" w:rsidP="00800027">
      <w:pPr>
        <w:spacing w:line="440" w:lineRule="exact"/>
        <w:contextualSpacing/>
        <w:rPr>
          <w:b/>
          <w:bCs/>
          <w:sz w:val="24"/>
        </w:rPr>
      </w:pPr>
      <w:r>
        <w:rPr>
          <w:b/>
          <w:bCs/>
          <w:sz w:val="24"/>
        </w:rPr>
        <w:t xml:space="preserve">    </w:t>
      </w:r>
      <w:r w:rsidRPr="00800027">
        <w:rPr>
          <w:b/>
          <w:bCs/>
          <w:sz w:val="24"/>
        </w:rPr>
        <w:t>4</w:t>
      </w:r>
      <w:r w:rsidRPr="00800027">
        <w:rPr>
          <w:rFonts w:hint="eastAsia"/>
          <w:b/>
          <w:bCs/>
          <w:sz w:val="24"/>
        </w:rPr>
        <w:t>、</w:t>
      </w:r>
      <w:r w:rsidR="00B8150B" w:rsidRPr="00800027">
        <w:rPr>
          <w:rFonts w:hint="eastAsia"/>
          <w:b/>
          <w:bCs/>
          <w:sz w:val="24"/>
        </w:rPr>
        <w:t>病毒来袭</w:t>
      </w:r>
    </w:p>
    <w:p w14:paraId="5E92E4A1" w14:textId="0605D46D" w:rsidR="00B8150B" w:rsidRPr="00B8150B" w:rsidRDefault="00B8150B" w:rsidP="00B8150B">
      <w:pPr>
        <w:spacing w:line="440" w:lineRule="exact"/>
        <w:contextualSpacing/>
        <w:rPr>
          <w:sz w:val="24"/>
          <w:szCs w:val="22"/>
        </w:rPr>
      </w:pPr>
      <w:r>
        <w:rPr>
          <w:rFonts w:hint="eastAsia"/>
          <w:sz w:val="24"/>
        </w:rPr>
        <w:t xml:space="preserve"> </w:t>
      </w:r>
      <w:r>
        <w:rPr>
          <w:sz w:val="24"/>
        </w:rPr>
        <w:t xml:space="preserve">   </w:t>
      </w:r>
      <w:r>
        <w:rPr>
          <w:rFonts w:hint="eastAsia"/>
          <w:sz w:val="24"/>
        </w:rPr>
        <w:t>《病毒来袭》</w:t>
      </w:r>
      <w:r w:rsidRPr="00B8150B">
        <w:rPr>
          <w:rFonts w:hint="eastAsia"/>
          <w:sz w:val="24"/>
        </w:rPr>
        <w:t>从物种进化的角度整体观测人与病毒的关系，尤其是病毒在动物和人之间的传播，包括艾滋病的灵长类动物起源；审视当今社会经济全球化、人的生活方式和行为模式的变迁对新发再发传染病流行的影响。作者适时地提出公众对加强公共卫生能够做出贡献，每个人都可以从小做起。书中作者还指出媒体报道对公共卫生事件的重要影响。媒体报道可保障公众的知情权，也能告知公众采取必要的自我防护。</w:t>
      </w:r>
    </w:p>
    <w:p w14:paraId="0472ED17" w14:textId="735518E2" w:rsidR="00067129" w:rsidRPr="00800027" w:rsidRDefault="00800027" w:rsidP="00800027">
      <w:pPr>
        <w:spacing w:line="440" w:lineRule="exact"/>
        <w:contextualSpacing/>
        <w:rPr>
          <w:b/>
          <w:bCs/>
          <w:sz w:val="24"/>
        </w:rPr>
      </w:pPr>
      <w:r>
        <w:rPr>
          <w:b/>
          <w:bCs/>
          <w:sz w:val="24"/>
        </w:rPr>
        <w:t xml:space="preserve">     </w:t>
      </w:r>
      <w:r w:rsidR="00B8150B" w:rsidRPr="00800027">
        <w:rPr>
          <w:rFonts w:hint="eastAsia"/>
          <w:b/>
          <w:bCs/>
          <w:sz w:val="24"/>
        </w:rPr>
        <w:t>5</w:t>
      </w:r>
      <w:r w:rsidR="00B8150B" w:rsidRPr="00800027">
        <w:rPr>
          <w:rFonts w:hint="eastAsia"/>
          <w:b/>
          <w:bCs/>
          <w:sz w:val="24"/>
        </w:rPr>
        <w:t>、自私的基因</w:t>
      </w:r>
    </w:p>
    <w:p w14:paraId="6D9ED9DA" w14:textId="10E07360" w:rsidR="00B8150B" w:rsidRPr="00800027" w:rsidRDefault="00800027" w:rsidP="00800027">
      <w:pPr>
        <w:spacing w:line="440" w:lineRule="exact"/>
        <w:contextualSpacing/>
        <w:rPr>
          <w:sz w:val="24"/>
        </w:rPr>
      </w:pPr>
      <w:r>
        <w:rPr>
          <w:rFonts w:hint="eastAsia"/>
          <w:sz w:val="24"/>
        </w:rPr>
        <w:t xml:space="preserve"> </w:t>
      </w:r>
      <w:r>
        <w:rPr>
          <w:sz w:val="24"/>
        </w:rPr>
        <w:t xml:space="preserve">   </w:t>
      </w:r>
      <w:r w:rsidRPr="00800027">
        <w:rPr>
          <w:rFonts w:hint="eastAsia"/>
          <w:sz w:val="24"/>
        </w:rPr>
        <w:t>《自私的基因》是英国演化理论学者理查德·道金斯创作的科普读物，首次出版于</w:t>
      </w:r>
      <w:r w:rsidRPr="00800027">
        <w:rPr>
          <w:rFonts w:hint="eastAsia"/>
          <w:sz w:val="24"/>
        </w:rPr>
        <w:t>1976</w:t>
      </w:r>
      <w:r w:rsidRPr="00800027">
        <w:rPr>
          <w:rFonts w:hint="eastAsia"/>
          <w:sz w:val="24"/>
        </w:rPr>
        <w:t>年。在该书中，道金斯详细介绍</w:t>
      </w:r>
      <w:r>
        <w:rPr>
          <w:rFonts w:hint="eastAsia"/>
          <w:sz w:val="24"/>
        </w:rPr>
        <w:t>了</w:t>
      </w:r>
      <w:r w:rsidRPr="00800027">
        <w:rPr>
          <w:rFonts w:hint="eastAsia"/>
          <w:sz w:val="24"/>
        </w:rPr>
        <w:t>利他和利己行为的概念、遗传学</w:t>
      </w:r>
      <w:r w:rsidRPr="00800027">
        <w:rPr>
          <w:rFonts w:hint="eastAsia"/>
          <w:sz w:val="24"/>
        </w:rPr>
        <w:lastRenderedPageBreak/>
        <w:t>上的自私的定义、亲族学说（包括亲子关系和群居昆虫的进化）、性比率学说、相互利他主义、欺骗行为和性差别的自然选择等。同时，道金斯以生物学研究上的进展及自己的理解为基础，将生物进化的单元或层次确定于基因，并通过对伦理学语言的运用，说明基因的基本特性就是“自私”。道金斯认为，基因为达到生存目的会不择手段。比如，动物照料它的后代，从生物个体的角度来看，这也许是一种利他行为。但是正是因为基因控制着这种行为，它才能通过动物照料后代的这种利他行为完成自身的复制，从而使其自身得以生存。显然，所有在生物个体角度看来明显是利他行为的例子，均是基因自私的结果。基因唯一感兴趣的就是不断重复地拷贝自身，以便在进化过程中争取最大限度地生存和扩张。由于基因掌握着生物的“遗传密码”，所以一切生命的繁殖演化和进化的关键最终都归结于基因的“自私”。</w:t>
      </w:r>
    </w:p>
    <w:sectPr w:rsidR="00B8150B" w:rsidRPr="00800027" w:rsidSect="00E376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0BEBC" w14:textId="77777777" w:rsidR="00CE556E" w:rsidRDefault="00CE556E" w:rsidP="00B97408">
      <w:r>
        <w:separator/>
      </w:r>
    </w:p>
  </w:endnote>
  <w:endnote w:type="continuationSeparator" w:id="0">
    <w:p w14:paraId="284C7AEE" w14:textId="77777777" w:rsidR="00CE556E" w:rsidRDefault="00CE556E" w:rsidP="00B97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黑体"/>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51BB3" w14:textId="77777777" w:rsidR="00CE556E" w:rsidRDefault="00CE556E" w:rsidP="00B97408">
      <w:r>
        <w:separator/>
      </w:r>
    </w:p>
  </w:footnote>
  <w:footnote w:type="continuationSeparator" w:id="0">
    <w:p w14:paraId="76B4BF0E" w14:textId="77777777" w:rsidR="00CE556E" w:rsidRDefault="00CE556E" w:rsidP="00B974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3204F"/>
    <w:multiLevelType w:val="hybridMultilevel"/>
    <w:tmpl w:val="72CC7C06"/>
    <w:lvl w:ilvl="0" w:tplc="B98E345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340A56"/>
    <w:multiLevelType w:val="hybridMultilevel"/>
    <w:tmpl w:val="622CC8C0"/>
    <w:lvl w:ilvl="0" w:tplc="4E8E22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C285822"/>
    <w:multiLevelType w:val="hybridMultilevel"/>
    <w:tmpl w:val="B23C485A"/>
    <w:lvl w:ilvl="0" w:tplc="2D78CD6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1CE07CF"/>
    <w:multiLevelType w:val="hybridMultilevel"/>
    <w:tmpl w:val="6F6024BA"/>
    <w:lvl w:ilvl="0" w:tplc="D0CEF8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F056BB4"/>
    <w:multiLevelType w:val="hybridMultilevel"/>
    <w:tmpl w:val="CC2EBFD8"/>
    <w:lvl w:ilvl="0" w:tplc="A9665A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333B10"/>
    <w:multiLevelType w:val="hybridMultilevel"/>
    <w:tmpl w:val="68982906"/>
    <w:lvl w:ilvl="0" w:tplc="A566AB26">
      <w:start w:val="4"/>
      <w:numFmt w:val="bullet"/>
      <w:lvlText w:val="-"/>
      <w:lvlJc w:val="left"/>
      <w:pPr>
        <w:ind w:left="720" w:hanging="360"/>
      </w:pPr>
      <w:rPr>
        <w:rFonts w:ascii="宋体" w:eastAsia="宋体" w:hAnsi="宋体" w:cs="Times New Roman" w:hint="eastAsi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6A2"/>
    <w:rsid w:val="00017DC1"/>
    <w:rsid w:val="000476D7"/>
    <w:rsid w:val="000612C9"/>
    <w:rsid w:val="00063D0A"/>
    <w:rsid w:val="00067129"/>
    <w:rsid w:val="0008060A"/>
    <w:rsid w:val="000818AD"/>
    <w:rsid w:val="00091834"/>
    <w:rsid w:val="000967CD"/>
    <w:rsid w:val="000D633D"/>
    <w:rsid w:val="000E16A0"/>
    <w:rsid w:val="000E2EAC"/>
    <w:rsid w:val="0014036D"/>
    <w:rsid w:val="00140D2E"/>
    <w:rsid w:val="001616A2"/>
    <w:rsid w:val="001722C5"/>
    <w:rsid w:val="001A4A6B"/>
    <w:rsid w:val="001B0F77"/>
    <w:rsid w:val="001C58FB"/>
    <w:rsid w:val="001E14E9"/>
    <w:rsid w:val="00201752"/>
    <w:rsid w:val="00237C9D"/>
    <w:rsid w:val="002433BD"/>
    <w:rsid w:val="00251307"/>
    <w:rsid w:val="002669D7"/>
    <w:rsid w:val="002F11A6"/>
    <w:rsid w:val="003236DF"/>
    <w:rsid w:val="00332BE9"/>
    <w:rsid w:val="00354312"/>
    <w:rsid w:val="003731C6"/>
    <w:rsid w:val="00396D96"/>
    <w:rsid w:val="00397BA8"/>
    <w:rsid w:val="00403CD1"/>
    <w:rsid w:val="00435D96"/>
    <w:rsid w:val="004401BC"/>
    <w:rsid w:val="00452D84"/>
    <w:rsid w:val="00460E5C"/>
    <w:rsid w:val="0046130A"/>
    <w:rsid w:val="004650B0"/>
    <w:rsid w:val="00493889"/>
    <w:rsid w:val="00496BE7"/>
    <w:rsid w:val="004971C0"/>
    <w:rsid w:val="004B52E7"/>
    <w:rsid w:val="00512929"/>
    <w:rsid w:val="005567F1"/>
    <w:rsid w:val="00560188"/>
    <w:rsid w:val="00561EB0"/>
    <w:rsid w:val="005B0129"/>
    <w:rsid w:val="005B1B0D"/>
    <w:rsid w:val="005C1E9D"/>
    <w:rsid w:val="005C3486"/>
    <w:rsid w:val="006147A5"/>
    <w:rsid w:val="006161D4"/>
    <w:rsid w:val="00663955"/>
    <w:rsid w:val="006C2E02"/>
    <w:rsid w:val="006F0F85"/>
    <w:rsid w:val="00736E87"/>
    <w:rsid w:val="00766D7F"/>
    <w:rsid w:val="00781CB1"/>
    <w:rsid w:val="00790924"/>
    <w:rsid w:val="00790940"/>
    <w:rsid w:val="00794623"/>
    <w:rsid w:val="007B25C7"/>
    <w:rsid w:val="007B3A43"/>
    <w:rsid w:val="007B7465"/>
    <w:rsid w:val="007C0A7E"/>
    <w:rsid w:val="007D733B"/>
    <w:rsid w:val="007E3338"/>
    <w:rsid w:val="007F7027"/>
    <w:rsid w:val="00800027"/>
    <w:rsid w:val="008248DA"/>
    <w:rsid w:val="0083212A"/>
    <w:rsid w:val="00863635"/>
    <w:rsid w:val="00866160"/>
    <w:rsid w:val="00880B60"/>
    <w:rsid w:val="008813B1"/>
    <w:rsid w:val="008D67B3"/>
    <w:rsid w:val="008E2E8B"/>
    <w:rsid w:val="008E4BAF"/>
    <w:rsid w:val="008E7FDB"/>
    <w:rsid w:val="008F0D4B"/>
    <w:rsid w:val="009038F6"/>
    <w:rsid w:val="0091719E"/>
    <w:rsid w:val="00920FB2"/>
    <w:rsid w:val="0094715E"/>
    <w:rsid w:val="00962280"/>
    <w:rsid w:val="009629F2"/>
    <w:rsid w:val="00984B46"/>
    <w:rsid w:val="00985596"/>
    <w:rsid w:val="00995D83"/>
    <w:rsid w:val="009B28AA"/>
    <w:rsid w:val="009B7A7D"/>
    <w:rsid w:val="009C4125"/>
    <w:rsid w:val="009D75EB"/>
    <w:rsid w:val="009E784B"/>
    <w:rsid w:val="00A0633C"/>
    <w:rsid w:val="00A21B1C"/>
    <w:rsid w:val="00A27703"/>
    <w:rsid w:val="00A65A06"/>
    <w:rsid w:val="00A701A9"/>
    <w:rsid w:val="00A74289"/>
    <w:rsid w:val="00A80912"/>
    <w:rsid w:val="00A86776"/>
    <w:rsid w:val="00AA0E40"/>
    <w:rsid w:val="00AB5A75"/>
    <w:rsid w:val="00AD7549"/>
    <w:rsid w:val="00AF136E"/>
    <w:rsid w:val="00B60D70"/>
    <w:rsid w:val="00B8150B"/>
    <w:rsid w:val="00B97408"/>
    <w:rsid w:val="00BC5197"/>
    <w:rsid w:val="00BC7B42"/>
    <w:rsid w:val="00BD2029"/>
    <w:rsid w:val="00BE4ED8"/>
    <w:rsid w:val="00C15334"/>
    <w:rsid w:val="00C33E5F"/>
    <w:rsid w:val="00C55A91"/>
    <w:rsid w:val="00C85366"/>
    <w:rsid w:val="00C903FD"/>
    <w:rsid w:val="00C92077"/>
    <w:rsid w:val="00CE556E"/>
    <w:rsid w:val="00CE6C9D"/>
    <w:rsid w:val="00D14BF0"/>
    <w:rsid w:val="00D22B41"/>
    <w:rsid w:val="00D252D4"/>
    <w:rsid w:val="00D33FE6"/>
    <w:rsid w:val="00D60159"/>
    <w:rsid w:val="00D75CA2"/>
    <w:rsid w:val="00D90382"/>
    <w:rsid w:val="00DA52DC"/>
    <w:rsid w:val="00DB1E36"/>
    <w:rsid w:val="00DD3194"/>
    <w:rsid w:val="00DD6F75"/>
    <w:rsid w:val="00DE2452"/>
    <w:rsid w:val="00E37643"/>
    <w:rsid w:val="00E41864"/>
    <w:rsid w:val="00E85D94"/>
    <w:rsid w:val="00E85F4C"/>
    <w:rsid w:val="00E90185"/>
    <w:rsid w:val="00EB3267"/>
    <w:rsid w:val="00EB789A"/>
    <w:rsid w:val="00F5099F"/>
    <w:rsid w:val="00F713FE"/>
    <w:rsid w:val="00F83AF8"/>
    <w:rsid w:val="00FB26A2"/>
    <w:rsid w:val="00FB7539"/>
    <w:rsid w:val="00FE3E8E"/>
    <w:rsid w:val="00FF184E"/>
    <w:rsid w:val="00FF5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DE727"/>
  <w15:docId w15:val="{8D162E00-3D3D-6D42-BA1D-0E87436F8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6A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6A2"/>
    <w:pPr>
      <w:ind w:firstLineChars="200" w:firstLine="420"/>
    </w:pPr>
    <w:rPr>
      <w:rFonts w:asciiTheme="minorHAnsi" w:eastAsiaTheme="minorEastAsia" w:hAnsiTheme="minorHAnsi" w:cstheme="minorBidi"/>
      <w:szCs w:val="22"/>
    </w:rPr>
  </w:style>
  <w:style w:type="table" w:styleId="a4">
    <w:name w:val="Table Grid"/>
    <w:basedOn w:val="a1"/>
    <w:uiPriority w:val="39"/>
    <w:rsid w:val="00FB2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9740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97408"/>
    <w:rPr>
      <w:rFonts w:ascii="Times New Roman" w:eastAsia="宋体" w:hAnsi="Times New Roman" w:cs="Times New Roman"/>
      <w:sz w:val="18"/>
      <w:szCs w:val="18"/>
    </w:rPr>
  </w:style>
  <w:style w:type="paragraph" w:styleId="a7">
    <w:name w:val="footer"/>
    <w:basedOn w:val="a"/>
    <w:link w:val="a8"/>
    <w:uiPriority w:val="99"/>
    <w:unhideWhenUsed/>
    <w:rsid w:val="00B97408"/>
    <w:pPr>
      <w:tabs>
        <w:tab w:val="center" w:pos="4153"/>
        <w:tab w:val="right" w:pos="8306"/>
      </w:tabs>
      <w:snapToGrid w:val="0"/>
      <w:jc w:val="left"/>
    </w:pPr>
    <w:rPr>
      <w:sz w:val="18"/>
      <w:szCs w:val="18"/>
    </w:rPr>
  </w:style>
  <w:style w:type="character" w:customStyle="1" w:styleId="a8">
    <w:name w:val="页脚 字符"/>
    <w:basedOn w:val="a0"/>
    <w:link w:val="a7"/>
    <w:uiPriority w:val="99"/>
    <w:rsid w:val="00B9740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96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15250959738@163.com</dc:creator>
  <cp:keywords/>
  <dc:description/>
  <cp:lastModifiedBy>NTKO</cp:lastModifiedBy>
  <cp:revision>80</cp:revision>
  <dcterms:created xsi:type="dcterms:W3CDTF">2022-10-26T05:55:00Z</dcterms:created>
  <dcterms:modified xsi:type="dcterms:W3CDTF">2022-11-04T01:44:00Z</dcterms:modified>
</cp:coreProperties>
</file>