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D7D2F" w14:textId="77777777" w:rsidR="00883373" w:rsidRDefault="00883373" w:rsidP="00883373">
      <w:pPr>
        <w:jc w:val="center"/>
        <w:rPr>
          <w:b/>
          <w:szCs w:val="21"/>
        </w:rPr>
      </w:pPr>
      <w:r>
        <w:rPr>
          <w:b/>
          <w:szCs w:val="21"/>
        </w:rPr>
        <w:t xml:space="preserve">Module 1  Unit </w:t>
      </w:r>
      <w:r>
        <w:rPr>
          <w:rFonts w:hint="eastAsia"/>
          <w:b/>
          <w:szCs w:val="21"/>
        </w:rPr>
        <w:t>3</w:t>
      </w:r>
      <w:r>
        <w:rPr>
          <w:b/>
          <w:szCs w:val="21"/>
        </w:rPr>
        <w:t xml:space="preserve">  Looking good, feeling good </w:t>
      </w:r>
      <w:r>
        <w:rPr>
          <w:b/>
          <w:szCs w:val="21"/>
        </w:rPr>
        <w:t>答案</w:t>
      </w:r>
    </w:p>
    <w:p w14:paraId="52A83AF5" w14:textId="77777777" w:rsidR="00883373" w:rsidRDefault="00883373" w:rsidP="00883373">
      <w:pPr>
        <w:jc w:val="center"/>
        <w:rPr>
          <w:b/>
          <w:szCs w:val="21"/>
        </w:rPr>
      </w:pPr>
      <w:r>
        <w:rPr>
          <w:b/>
          <w:szCs w:val="21"/>
        </w:rPr>
        <w:t>第</w:t>
      </w:r>
      <w:r>
        <w:rPr>
          <w:rFonts w:ascii="MS Mincho" w:eastAsia="MS Mincho" w:hAnsi="MS Mincho" w:cs="MS Mincho"/>
          <w:b/>
          <w:szCs w:val="21"/>
        </w:rPr>
        <w:t>Ⅰ</w:t>
      </w:r>
      <w:r>
        <w:rPr>
          <w:b/>
          <w:szCs w:val="21"/>
        </w:rPr>
        <w:t>卷</w:t>
      </w:r>
    </w:p>
    <w:p w14:paraId="1AEA9C67" w14:textId="77777777" w:rsidR="00883373" w:rsidRDefault="00883373" w:rsidP="00883373">
      <w:pPr>
        <w:rPr>
          <w:b/>
          <w:szCs w:val="21"/>
        </w:rPr>
      </w:pPr>
      <w:r>
        <w:rPr>
          <w:b/>
          <w:szCs w:val="21"/>
        </w:rPr>
        <w:t>一、单项选择</w:t>
      </w:r>
    </w:p>
    <w:p w14:paraId="357ED543" w14:textId="63FFF0DF" w:rsidR="00883373" w:rsidRDefault="00883373" w:rsidP="00883373">
      <w:pPr>
        <w:tabs>
          <w:tab w:val="left" w:pos="2040"/>
          <w:tab w:val="left" w:pos="3960"/>
          <w:tab w:val="left" w:pos="6000"/>
        </w:tabs>
        <w:rPr>
          <w:kern w:val="0"/>
          <w:szCs w:val="21"/>
        </w:rPr>
      </w:pPr>
      <w:r>
        <w:rPr>
          <w:kern w:val="0"/>
          <w:szCs w:val="21"/>
        </w:rPr>
        <w:t xml:space="preserve">1-5  </w:t>
      </w:r>
      <w:r w:rsidRPr="00037123">
        <w:rPr>
          <w:szCs w:val="21"/>
          <w:lang w:val="nb-NO"/>
        </w:rPr>
        <w:t>AACDB</w:t>
      </w:r>
      <w:r>
        <w:rPr>
          <w:kern w:val="0"/>
          <w:szCs w:val="21"/>
        </w:rPr>
        <w:t xml:space="preserve">    6-10  </w:t>
      </w:r>
      <w:r w:rsidR="006A1741">
        <w:rPr>
          <w:rFonts w:hint="eastAsia"/>
          <w:szCs w:val="21"/>
          <w:lang w:val="nb-NO"/>
        </w:rPr>
        <w:t>BDACC</w:t>
      </w:r>
      <w:bookmarkStart w:id="0" w:name="_GoBack"/>
      <w:bookmarkEnd w:id="0"/>
      <w:r>
        <w:rPr>
          <w:kern w:val="0"/>
          <w:szCs w:val="21"/>
        </w:rPr>
        <w:t xml:space="preserve">   </w:t>
      </w:r>
      <w:r>
        <w:rPr>
          <w:rFonts w:hint="eastAsia"/>
          <w:kern w:val="0"/>
          <w:szCs w:val="21"/>
        </w:rPr>
        <w:t xml:space="preserve">  </w:t>
      </w:r>
      <w:r>
        <w:rPr>
          <w:kern w:val="0"/>
          <w:szCs w:val="21"/>
        </w:rPr>
        <w:t xml:space="preserve">11-15  </w:t>
      </w:r>
      <w:r w:rsidRPr="00037123">
        <w:rPr>
          <w:szCs w:val="21"/>
          <w:lang w:val="nb-NO"/>
        </w:rPr>
        <w:t>ADDDA</w:t>
      </w:r>
      <w:r>
        <w:rPr>
          <w:rFonts w:hint="eastAsia"/>
          <w:kern w:val="0"/>
          <w:szCs w:val="21"/>
        </w:rPr>
        <w:t xml:space="preserve">     16-20 </w:t>
      </w:r>
      <w:r w:rsidRPr="00037123">
        <w:rPr>
          <w:szCs w:val="21"/>
          <w:lang w:val="nb-NO"/>
        </w:rPr>
        <w:t>CBCBD</w:t>
      </w:r>
      <w:r>
        <w:rPr>
          <w:kern w:val="0"/>
          <w:szCs w:val="21"/>
        </w:rPr>
        <w:t xml:space="preserve">  </w:t>
      </w:r>
    </w:p>
    <w:p w14:paraId="5DC84DDE" w14:textId="77777777" w:rsidR="00883373" w:rsidRDefault="00883373" w:rsidP="00883373">
      <w:pPr>
        <w:tabs>
          <w:tab w:val="left" w:pos="2040"/>
          <w:tab w:val="left" w:pos="3960"/>
          <w:tab w:val="left" w:pos="6000"/>
        </w:tabs>
        <w:rPr>
          <w:b/>
          <w:szCs w:val="21"/>
        </w:rPr>
      </w:pPr>
      <w:r>
        <w:rPr>
          <w:b/>
          <w:szCs w:val="21"/>
        </w:rPr>
        <w:t>二、完形填空</w:t>
      </w:r>
    </w:p>
    <w:p w14:paraId="68603861" w14:textId="77777777" w:rsidR="00883373" w:rsidRDefault="00883373" w:rsidP="00883373">
      <w:pPr>
        <w:widowControl/>
        <w:jc w:val="left"/>
        <w:rPr>
          <w:szCs w:val="21"/>
        </w:rPr>
      </w:pPr>
      <w:r>
        <w:rPr>
          <w:rFonts w:hint="eastAsia"/>
          <w:kern w:val="0"/>
          <w:szCs w:val="21"/>
        </w:rPr>
        <w:t>21</w:t>
      </w:r>
      <w:r>
        <w:rPr>
          <w:kern w:val="0"/>
          <w:szCs w:val="21"/>
        </w:rPr>
        <w:t>-</w:t>
      </w:r>
      <w:r>
        <w:rPr>
          <w:rFonts w:hint="eastAsia"/>
          <w:kern w:val="0"/>
          <w:szCs w:val="21"/>
        </w:rPr>
        <w:t>25</w:t>
      </w:r>
      <w:r>
        <w:rPr>
          <w:kern w:val="0"/>
          <w:szCs w:val="21"/>
        </w:rPr>
        <w:t xml:space="preserve"> </w:t>
      </w:r>
      <w:r w:rsidRPr="00037123">
        <w:rPr>
          <w:szCs w:val="21"/>
          <w:lang w:val="nb-NO"/>
        </w:rPr>
        <w:t>ABDDA</w:t>
      </w:r>
      <w:r>
        <w:rPr>
          <w:kern w:val="0"/>
          <w:szCs w:val="21"/>
        </w:rPr>
        <w:t xml:space="preserve">     </w:t>
      </w:r>
      <w:r>
        <w:rPr>
          <w:rFonts w:hint="eastAsia"/>
          <w:kern w:val="0"/>
          <w:szCs w:val="21"/>
        </w:rPr>
        <w:t>26</w:t>
      </w:r>
      <w:r>
        <w:rPr>
          <w:kern w:val="0"/>
          <w:szCs w:val="21"/>
        </w:rPr>
        <w:t>-</w:t>
      </w:r>
      <w:r>
        <w:rPr>
          <w:rFonts w:hint="eastAsia"/>
          <w:kern w:val="0"/>
          <w:szCs w:val="21"/>
        </w:rPr>
        <w:t>30</w:t>
      </w:r>
      <w:r>
        <w:rPr>
          <w:kern w:val="0"/>
          <w:szCs w:val="21"/>
        </w:rPr>
        <w:t xml:space="preserve"> </w:t>
      </w:r>
      <w:r w:rsidRPr="00037123">
        <w:rPr>
          <w:szCs w:val="21"/>
          <w:lang w:val="nb-NO"/>
        </w:rPr>
        <w:t>BCCAA</w:t>
      </w:r>
      <w:r>
        <w:rPr>
          <w:kern w:val="0"/>
          <w:szCs w:val="21"/>
        </w:rPr>
        <w:t xml:space="preserve"> </w:t>
      </w:r>
      <w:r>
        <w:rPr>
          <w:rFonts w:hint="eastAsia"/>
          <w:kern w:val="0"/>
          <w:szCs w:val="21"/>
        </w:rPr>
        <w:t xml:space="preserve">     31</w:t>
      </w:r>
      <w:r>
        <w:rPr>
          <w:kern w:val="0"/>
          <w:szCs w:val="21"/>
        </w:rPr>
        <w:t>-</w:t>
      </w:r>
      <w:r>
        <w:rPr>
          <w:rFonts w:hint="eastAsia"/>
          <w:kern w:val="0"/>
          <w:szCs w:val="21"/>
        </w:rPr>
        <w:t>35</w:t>
      </w:r>
      <w:r>
        <w:rPr>
          <w:kern w:val="0"/>
          <w:szCs w:val="21"/>
        </w:rPr>
        <w:t xml:space="preserve">  </w:t>
      </w:r>
      <w:r w:rsidRPr="00037123">
        <w:rPr>
          <w:szCs w:val="21"/>
          <w:lang w:val="nb-NO"/>
        </w:rPr>
        <w:t>BCCAD</w:t>
      </w:r>
      <w:r>
        <w:rPr>
          <w:kern w:val="0"/>
          <w:szCs w:val="21"/>
        </w:rPr>
        <w:t xml:space="preserve">     </w:t>
      </w:r>
      <w:r>
        <w:rPr>
          <w:rFonts w:hint="eastAsia"/>
          <w:kern w:val="0"/>
          <w:szCs w:val="21"/>
        </w:rPr>
        <w:t>36</w:t>
      </w:r>
      <w:r>
        <w:rPr>
          <w:kern w:val="0"/>
          <w:szCs w:val="21"/>
        </w:rPr>
        <w:t>-</w:t>
      </w:r>
      <w:r>
        <w:rPr>
          <w:rFonts w:hint="eastAsia"/>
          <w:kern w:val="0"/>
          <w:szCs w:val="21"/>
        </w:rPr>
        <w:t>40</w:t>
      </w:r>
      <w:r>
        <w:rPr>
          <w:kern w:val="0"/>
          <w:szCs w:val="21"/>
        </w:rPr>
        <w:t xml:space="preserve"> </w:t>
      </w:r>
      <w:r w:rsidRPr="00037123">
        <w:rPr>
          <w:szCs w:val="21"/>
          <w:lang w:val="nb-NO"/>
        </w:rPr>
        <w:t>ABCAB</w:t>
      </w:r>
    </w:p>
    <w:p w14:paraId="4E5FCF4F" w14:textId="77777777" w:rsidR="00883373" w:rsidRDefault="00883373" w:rsidP="00883373">
      <w:pPr>
        <w:numPr>
          <w:ilvl w:val="0"/>
          <w:numId w:val="1"/>
        </w:numPr>
        <w:rPr>
          <w:b/>
          <w:bCs/>
          <w:szCs w:val="21"/>
        </w:rPr>
      </w:pPr>
      <w:r>
        <w:rPr>
          <w:b/>
          <w:bCs/>
          <w:szCs w:val="21"/>
        </w:rPr>
        <w:t>阅读理解</w:t>
      </w:r>
    </w:p>
    <w:p w14:paraId="4CA0DD05" w14:textId="77777777" w:rsidR="00883373" w:rsidRDefault="00883373" w:rsidP="00883373">
      <w:pPr>
        <w:widowControl/>
        <w:jc w:val="left"/>
        <w:rPr>
          <w:kern w:val="0"/>
          <w:szCs w:val="21"/>
        </w:rPr>
      </w:pPr>
      <w:r>
        <w:rPr>
          <w:rFonts w:hint="eastAsia"/>
          <w:kern w:val="0"/>
          <w:szCs w:val="21"/>
        </w:rPr>
        <w:t xml:space="preserve">41-44 </w:t>
      </w:r>
      <w:r w:rsidRPr="00037123">
        <w:rPr>
          <w:szCs w:val="21"/>
        </w:rPr>
        <w:t>DDCC</w:t>
      </w:r>
      <w:r>
        <w:rPr>
          <w:kern w:val="0"/>
          <w:szCs w:val="21"/>
        </w:rPr>
        <w:t xml:space="preserve">      </w:t>
      </w:r>
      <w:r>
        <w:rPr>
          <w:rFonts w:hint="eastAsia"/>
          <w:kern w:val="0"/>
          <w:szCs w:val="21"/>
        </w:rPr>
        <w:t xml:space="preserve">45-48 </w:t>
      </w:r>
      <w:r w:rsidRPr="00037123">
        <w:rPr>
          <w:szCs w:val="21"/>
        </w:rPr>
        <w:t>CBDA</w:t>
      </w:r>
      <w:r>
        <w:rPr>
          <w:kern w:val="0"/>
          <w:szCs w:val="21"/>
        </w:rPr>
        <w:t xml:space="preserve">  </w:t>
      </w:r>
      <w:r>
        <w:rPr>
          <w:rFonts w:hint="eastAsia"/>
          <w:kern w:val="0"/>
          <w:szCs w:val="21"/>
        </w:rPr>
        <w:t xml:space="preserve">    49-52  </w:t>
      </w:r>
      <w:r w:rsidRPr="00037123">
        <w:rPr>
          <w:szCs w:val="21"/>
        </w:rPr>
        <w:t>BADC</w:t>
      </w:r>
      <w:r>
        <w:rPr>
          <w:rFonts w:hint="eastAsia"/>
          <w:kern w:val="0"/>
          <w:szCs w:val="21"/>
        </w:rPr>
        <w:t xml:space="preserve">        53-55 </w:t>
      </w:r>
      <w:r w:rsidRPr="00037123">
        <w:rPr>
          <w:kern w:val="0"/>
          <w:szCs w:val="21"/>
        </w:rPr>
        <w:t>DBA</w:t>
      </w:r>
    </w:p>
    <w:p w14:paraId="524BE20E" w14:textId="77777777" w:rsidR="00883373" w:rsidRDefault="00883373" w:rsidP="00883373">
      <w:pPr>
        <w:rPr>
          <w:szCs w:val="21"/>
        </w:rPr>
      </w:pPr>
    </w:p>
    <w:p w14:paraId="442C19BD" w14:textId="77777777" w:rsidR="00883373" w:rsidRDefault="00883373" w:rsidP="00883373">
      <w:pPr>
        <w:jc w:val="center"/>
        <w:rPr>
          <w:b/>
          <w:szCs w:val="21"/>
        </w:rPr>
      </w:pPr>
      <w:r>
        <w:rPr>
          <w:b/>
          <w:szCs w:val="21"/>
        </w:rPr>
        <w:t>第</w:t>
      </w:r>
      <w:r>
        <w:rPr>
          <w:b/>
          <w:szCs w:val="21"/>
        </w:rPr>
        <w:t>II</w:t>
      </w:r>
      <w:r>
        <w:rPr>
          <w:b/>
          <w:szCs w:val="21"/>
        </w:rPr>
        <w:t>卷</w:t>
      </w:r>
    </w:p>
    <w:p w14:paraId="6AE43BA7" w14:textId="77777777" w:rsidR="00883373" w:rsidRDefault="00883373" w:rsidP="00883373">
      <w:pPr>
        <w:pStyle w:val="a5"/>
        <w:jc w:val="both"/>
        <w:rPr>
          <w:rFonts w:ascii="Times New Roman" w:hAnsi="Times New Roman" w:cs="Times New Roman"/>
          <w:b/>
          <w:sz w:val="21"/>
          <w:szCs w:val="21"/>
        </w:rPr>
      </w:pPr>
      <w:r>
        <w:rPr>
          <w:rFonts w:ascii="Times New Roman" w:hAnsi="Times New Roman" w:cs="Times New Roman"/>
          <w:b/>
          <w:sz w:val="21"/>
          <w:szCs w:val="21"/>
        </w:rPr>
        <w:t>一、任务型阅读</w:t>
      </w:r>
    </w:p>
    <w:p w14:paraId="50D16742" w14:textId="77777777" w:rsidR="00883373" w:rsidRPr="009F3F3E" w:rsidRDefault="00883373" w:rsidP="00883373">
      <w:pPr>
        <w:rPr>
          <w:szCs w:val="21"/>
        </w:rPr>
      </w:pPr>
      <w:r>
        <w:rPr>
          <w:szCs w:val="21"/>
        </w:rPr>
        <w:t>56.introduction    57. area       58. lie        59.decided/ determined      60</w:t>
      </w:r>
      <w:r w:rsidRPr="009F3F3E">
        <w:rPr>
          <w:szCs w:val="21"/>
        </w:rPr>
        <w:t>. darker</w:t>
      </w:r>
    </w:p>
    <w:p w14:paraId="0C7336E8" w14:textId="77777777" w:rsidR="00883373" w:rsidRPr="00037123" w:rsidRDefault="00883373" w:rsidP="00883373">
      <w:pPr>
        <w:rPr>
          <w:szCs w:val="21"/>
        </w:rPr>
      </w:pPr>
      <w:r w:rsidRPr="009F3F3E">
        <w:rPr>
          <w:szCs w:val="21"/>
        </w:rPr>
        <w:t>6</w:t>
      </w:r>
      <w:r>
        <w:rPr>
          <w:szCs w:val="21"/>
        </w:rPr>
        <w:t>1.affecting       62. produce    63. while      64</w:t>
      </w:r>
      <w:r w:rsidRPr="009F3F3E">
        <w:rPr>
          <w:szCs w:val="21"/>
        </w:rPr>
        <w:t>.</w:t>
      </w:r>
      <w:r>
        <w:rPr>
          <w:szCs w:val="21"/>
        </w:rPr>
        <w:t>Conclusion/ Summary   65. Plays</w:t>
      </w:r>
    </w:p>
    <w:p w14:paraId="3B0E1349" w14:textId="77777777" w:rsidR="00883373" w:rsidRDefault="00883373" w:rsidP="00883373">
      <w:pPr>
        <w:pStyle w:val="a5"/>
        <w:jc w:val="both"/>
        <w:rPr>
          <w:rFonts w:ascii="Times New Roman" w:hAnsi="Times New Roman" w:cs="Times New Roman"/>
          <w:b/>
          <w:bCs/>
          <w:sz w:val="21"/>
          <w:szCs w:val="21"/>
        </w:rPr>
      </w:pPr>
      <w:r>
        <w:rPr>
          <w:rFonts w:ascii="Times New Roman" w:hAnsi="Times New Roman" w:cs="Times New Roman"/>
          <w:b/>
          <w:bCs/>
          <w:sz w:val="21"/>
          <w:szCs w:val="21"/>
        </w:rPr>
        <w:t>二、单词拼写</w:t>
      </w:r>
    </w:p>
    <w:p w14:paraId="2606A96B" w14:textId="77777777" w:rsidR="00883373" w:rsidRDefault="00883373" w:rsidP="00883373">
      <w:pPr>
        <w:widowControl/>
        <w:jc w:val="left"/>
        <w:rPr>
          <w:kern w:val="0"/>
          <w:szCs w:val="21"/>
        </w:rPr>
      </w:pPr>
      <w:r>
        <w:rPr>
          <w:rFonts w:eastAsia="楷体_GB2312"/>
        </w:rPr>
        <w:t xml:space="preserve">66. </w:t>
      </w:r>
      <w:r w:rsidRPr="009F3F3E">
        <w:rPr>
          <w:szCs w:val="21"/>
        </w:rPr>
        <w:t>literature</w:t>
      </w:r>
      <w:r>
        <w:rPr>
          <w:rFonts w:hint="eastAsia"/>
          <w:kern w:val="0"/>
          <w:szCs w:val="21"/>
        </w:rPr>
        <w:t xml:space="preserve">  67.</w:t>
      </w:r>
      <w:r w:rsidRPr="00883373">
        <w:rPr>
          <w:bCs/>
          <w:iCs/>
          <w:szCs w:val="21"/>
        </w:rPr>
        <w:t xml:space="preserve"> </w:t>
      </w:r>
      <w:r w:rsidRPr="009F3F3E">
        <w:rPr>
          <w:bCs/>
          <w:iCs/>
          <w:szCs w:val="21"/>
        </w:rPr>
        <w:t>emergency</w:t>
      </w:r>
      <w:r>
        <w:rPr>
          <w:rFonts w:hint="eastAsia"/>
          <w:kern w:val="0"/>
          <w:szCs w:val="21"/>
        </w:rPr>
        <w:t xml:space="preserve">   68. </w:t>
      </w:r>
      <w:r w:rsidRPr="009F3F3E">
        <w:rPr>
          <w:bCs/>
          <w:iCs/>
          <w:szCs w:val="21"/>
        </w:rPr>
        <w:t>ashamed</w:t>
      </w:r>
      <w:r>
        <w:rPr>
          <w:rFonts w:hint="eastAsia"/>
          <w:kern w:val="0"/>
          <w:szCs w:val="21"/>
        </w:rPr>
        <w:t xml:space="preserve">   69. </w:t>
      </w:r>
      <w:r w:rsidRPr="009F3F3E">
        <w:rPr>
          <w:szCs w:val="21"/>
        </w:rPr>
        <w:t>proper</w:t>
      </w:r>
      <w:r>
        <w:rPr>
          <w:rFonts w:hint="eastAsia"/>
          <w:kern w:val="0"/>
          <w:szCs w:val="21"/>
        </w:rPr>
        <w:t xml:space="preserve">  70.</w:t>
      </w:r>
      <w:r w:rsidRPr="00883373">
        <w:rPr>
          <w:szCs w:val="21"/>
        </w:rPr>
        <w:t xml:space="preserve"> </w:t>
      </w:r>
      <w:r w:rsidRPr="009F3F3E">
        <w:rPr>
          <w:szCs w:val="21"/>
        </w:rPr>
        <w:t>energetic</w:t>
      </w:r>
      <w:r>
        <w:rPr>
          <w:rFonts w:hint="eastAsia"/>
          <w:kern w:val="0"/>
          <w:szCs w:val="21"/>
        </w:rPr>
        <w:t xml:space="preserve">  71. </w:t>
      </w:r>
      <w:r w:rsidRPr="009F3F3E">
        <w:rPr>
          <w:szCs w:val="21"/>
        </w:rPr>
        <w:t>achievements</w:t>
      </w:r>
      <w:r>
        <w:rPr>
          <w:rFonts w:hint="eastAsia"/>
          <w:kern w:val="0"/>
          <w:szCs w:val="21"/>
        </w:rPr>
        <w:t xml:space="preserve">    </w:t>
      </w:r>
    </w:p>
    <w:p w14:paraId="689E35CD" w14:textId="77777777" w:rsidR="00883373" w:rsidRDefault="00883373" w:rsidP="00883373">
      <w:pPr>
        <w:pStyle w:val="a5"/>
        <w:jc w:val="both"/>
        <w:rPr>
          <w:rFonts w:ascii="Times New Roman" w:hAnsi="Times New Roman" w:cs="Times New Roman"/>
          <w:b/>
          <w:bCs/>
          <w:sz w:val="21"/>
          <w:szCs w:val="21"/>
        </w:rPr>
      </w:pPr>
      <w:r>
        <w:rPr>
          <w:rFonts w:ascii="Times New Roman" w:hAnsi="Times New Roman" w:cs="Times New Roman"/>
          <w:b/>
          <w:bCs/>
          <w:sz w:val="21"/>
          <w:szCs w:val="21"/>
        </w:rPr>
        <w:t>三、</w:t>
      </w:r>
      <w:r>
        <w:rPr>
          <w:rFonts w:ascii="Times New Roman" w:hAnsi="Times New Roman" w:cs="Times New Roman" w:hint="eastAsia"/>
          <w:b/>
          <w:bCs/>
          <w:sz w:val="21"/>
          <w:szCs w:val="21"/>
        </w:rPr>
        <w:t>完成</w:t>
      </w:r>
      <w:r>
        <w:rPr>
          <w:rFonts w:ascii="Times New Roman" w:hAnsi="Times New Roman" w:cs="Times New Roman"/>
          <w:b/>
          <w:bCs/>
          <w:sz w:val="21"/>
          <w:szCs w:val="21"/>
        </w:rPr>
        <w:t>句子</w:t>
      </w:r>
    </w:p>
    <w:p w14:paraId="1882E1B3" w14:textId="77777777" w:rsidR="00883373" w:rsidRPr="009F3F3E" w:rsidRDefault="00883373" w:rsidP="00883373">
      <w:pPr>
        <w:tabs>
          <w:tab w:val="left" w:pos="3686"/>
          <w:tab w:val="left" w:pos="6379"/>
        </w:tabs>
        <w:rPr>
          <w:kern w:val="0"/>
          <w:szCs w:val="21"/>
        </w:rPr>
      </w:pPr>
      <w:r>
        <w:rPr>
          <w:kern w:val="0"/>
          <w:szCs w:val="21"/>
        </w:rPr>
        <w:t>72. be/feel/get embarrassed      73</w:t>
      </w:r>
      <w:r w:rsidRPr="009F3F3E">
        <w:rPr>
          <w:kern w:val="0"/>
          <w:szCs w:val="21"/>
        </w:rPr>
        <w:t>. regretted</w:t>
      </w:r>
      <w:r>
        <w:rPr>
          <w:kern w:val="0"/>
          <w:szCs w:val="21"/>
        </w:rPr>
        <w:t xml:space="preserve"> buying  74</w:t>
      </w:r>
      <w:r w:rsidRPr="009F3F3E">
        <w:rPr>
          <w:kern w:val="0"/>
          <w:szCs w:val="21"/>
        </w:rPr>
        <w:t>. hard on</w:t>
      </w:r>
      <w:r>
        <w:rPr>
          <w:kern w:val="0"/>
          <w:szCs w:val="21"/>
        </w:rPr>
        <w:t xml:space="preserve">  75</w:t>
      </w:r>
      <w:r w:rsidRPr="009F3F3E">
        <w:rPr>
          <w:kern w:val="0"/>
          <w:szCs w:val="21"/>
        </w:rPr>
        <w:t>. a mess</w:t>
      </w:r>
    </w:p>
    <w:p w14:paraId="70195CE7" w14:textId="77777777" w:rsidR="00883373" w:rsidRPr="00883373" w:rsidRDefault="00883373" w:rsidP="00883373">
      <w:pPr>
        <w:tabs>
          <w:tab w:val="left" w:pos="3686"/>
          <w:tab w:val="left" w:pos="6379"/>
        </w:tabs>
        <w:rPr>
          <w:kern w:val="0"/>
          <w:szCs w:val="21"/>
        </w:rPr>
      </w:pPr>
      <w:r>
        <w:rPr>
          <w:rFonts w:hint="eastAsia"/>
          <w:kern w:val="0"/>
          <w:szCs w:val="21"/>
        </w:rPr>
        <w:t xml:space="preserve"> </w:t>
      </w:r>
      <w:r>
        <w:rPr>
          <w:kern w:val="0"/>
          <w:szCs w:val="21"/>
        </w:rPr>
        <w:t>76</w:t>
      </w:r>
      <w:r w:rsidRPr="009F3F3E">
        <w:rPr>
          <w:kern w:val="0"/>
          <w:szCs w:val="21"/>
        </w:rPr>
        <w:t>. concentrate/ focus/fix/centre, improving</w:t>
      </w:r>
    </w:p>
    <w:p w14:paraId="180DF1B2" w14:textId="77777777" w:rsidR="00883373" w:rsidRDefault="00883373" w:rsidP="00883373">
      <w:pPr>
        <w:pStyle w:val="a5"/>
        <w:jc w:val="both"/>
        <w:rPr>
          <w:rFonts w:ascii="Songti SC" w:eastAsia="Songti SC" w:hAnsi="Songti SC" w:cs="Times New Roman"/>
          <w:b/>
          <w:sz w:val="18"/>
          <w:szCs w:val="21"/>
        </w:rPr>
      </w:pPr>
      <w:r>
        <w:rPr>
          <w:rFonts w:ascii="Songti SC" w:eastAsia="Songti SC" w:hAnsi="Songti SC" w:cs="Times New Roman"/>
          <w:b/>
          <w:sz w:val="21"/>
          <w:szCs w:val="21"/>
        </w:rPr>
        <w:t>四、书面表达</w:t>
      </w:r>
    </w:p>
    <w:p w14:paraId="69FE032B" w14:textId="77777777" w:rsidR="00883373" w:rsidRPr="009F3F3E" w:rsidRDefault="00883373" w:rsidP="00883373">
      <w:pPr>
        <w:ind w:firstLineChars="200" w:firstLine="420"/>
        <w:rPr>
          <w:szCs w:val="21"/>
        </w:rPr>
      </w:pPr>
      <w:r w:rsidRPr="009F3F3E">
        <w:rPr>
          <w:szCs w:val="21"/>
        </w:rPr>
        <w:t>Recently I have joined in a discussion in our class about whether more MET opportunities should be provided each year. Of course, different people have different opinions on this issue. Some are in favor of this idea, while others express their worries about it.</w:t>
      </w:r>
    </w:p>
    <w:p w14:paraId="50CC69BA" w14:textId="77777777" w:rsidR="00883373" w:rsidRPr="009F3F3E" w:rsidRDefault="00883373" w:rsidP="00883373">
      <w:pPr>
        <w:rPr>
          <w:szCs w:val="21"/>
        </w:rPr>
      </w:pPr>
      <w:r w:rsidRPr="009F3F3E">
        <w:rPr>
          <w:szCs w:val="21"/>
        </w:rPr>
        <w:t xml:space="preserve">   </w:t>
      </w:r>
      <w:r w:rsidRPr="009F3F3E">
        <w:rPr>
          <w:szCs w:val="21"/>
        </w:rPr>
        <w:tab/>
        <w:t>Those who are for this idea think that more test opportunities each year meet the needs for MET reform, which has been called on for a long time. It allows students to have more chances to gain a higher score in his favor, and also helps reduce the stress of both parents and students. Otherwise, they might fear that a failure will ruin their future.</w:t>
      </w:r>
    </w:p>
    <w:p w14:paraId="4D00EDFE" w14:textId="77777777" w:rsidR="00883373" w:rsidRPr="009F3F3E" w:rsidRDefault="00883373" w:rsidP="00883373">
      <w:pPr>
        <w:rPr>
          <w:szCs w:val="21"/>
        </w:rPr>
      </w:pPr>
      <w:r w:rsidRPr="009F3F3E">
        <w:rPr>
          <w:szCs w:val="21"/>
        </w:rPr>
        <w:t xml:space="preserve">   </w:t>
      </w:r>
      <w:r w:rsidRPr="009F3F3E">
        <w:rPr>
          <w:szCs w:val="21"/>
        </w:rPr>
        <w:tab/>
        <w:t>Those who feel worried believe that more test opportunities each year will add too much of a burden to both students and teachers and make the competitions more fierce. Besides, it will be a waste of money, labor and other social resources.</w:t>
      </w:r>
    </w:p>
    <w:p w14:paraId="37B718EB" w14:textId="77777777" w:rsidR="00883373" w:rsidRPr="009F3F3E" w:rsidRDefault="00883373" w:rsidP="00883373">
      <w:pPr>
        <w:rPr>
          <w:szCs w:val="21"/>
        </w:rPr>
      </w:pPr>
      <w:r w:rsidRPr="009F3F3E">
        <w:rPr>
          <w:szCs w:val="21"/>
        </w:rPr>
        <w:t xml:space="preserve">   </w:t>
      </w:r>
      <w:r w:rsidRPr="009F3F3E">
        <w:rPr>
          <w:szCs w:val="21"/>
        </w:rPr>
        <w:tab/>
        <w:t>As far as I am concerned, the more chances, the better. More test opportunities each year will improve the fairness of MET.</w:t>
      </w:r>
    </w:p>
    <w:p w14:paraId="0643BB94" w14:textId="77777777" w:rsidR="001D25FC" w:rsidRDefault="001D25FC" w:rsidP="00883373"/>
    <w:sectPr w:rsidR="001D25FC" w:rsidSect="00A7340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F829D" w14:textId="77777777" w:rsidR="00BF54F5" w:rsidRDefault="00BF54F5">
      <w:r>
        <w:separator/>
      </w:r>
    </w:p>
  </w:endnote>
  <w:endnote w:type="continuationSeparator" w:id="0">
    <w:p w14:paraId="204F2A84" w14:textId="77777777" w:rsidR="00BF54F5" w:rsidRDefault="00BF5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MS Mincho">
    <w:panose1 w:val="02020609040205080304"/>
    <w:charset w:val="80"/>
    <w:family w:val="auto"/>
    <w:pitch w:val="variable"/>
    <w:sig w:usb0="E00002FF" w:usb1="6AC7FDFB" w:usb2="08000012" w:usb3="00000000" w:csb0="0002009F" w:csb1="00000000"/>
  </w:font>
  <w:font w:name="楷体_GB2312">
    <w:altName w:val="Microsoft YaHei"/>
    <w:charset w:val="86"/>
    <w:family w:val="modern"/>
    <w:pitch w:val="fixed"/>
    <w:sig w:usb0="00000001" w:usb1="080E0000" w:usb2="00000010" w:usb3="00000000" w:csb0="00040000" w:csb1="00000000"/>
  </w:font>
  <w:font w:name="Songti SC">
    <w:panose1 w:val="02010600040101010101"/>
    <w:charset w:val="88"/>
    <w:family w:val="auto"/>
    <w:pitch w:val="variable"/>
    <w:sig w:usb0="00000287" w:usb1="080F0000" w:usb2="00000010" w:usb3="00000000" w:csb0="0014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2F3A55" w14:textId="77777777" w:rsidR="00837775" w:rsidRDefault="00883373">
    <w:pPr>
      <w:pStyle w:val="a3"/>
      <w:jc w:val="center"/>
    </w:pPr>
    <w:r>
      <w:fldChar w:fldCharType="begin"/>
    </w:r>
    <w:r>
      <w:instrText xml:space="preserve"> PAGE   \* MERGEFORMAT </w:instrText>
    </w:r>
    <w:r>
      <w:fldChar w:fldCharType="separate"/>
    </w:r>
    <w:r w:rsidR="00BF54F5" w:rsidRPr="00BF54F5">
      <w:rPr>
        <w:noProof/>
        <w:lang w:val="zh-CN"/>
      </w:rPr>
      <w:t>1</w:t>
    </w:r>
    <w:r>
      <w:fldChar w:fldCharType="end"/>
    </w:r>
  </w:p>
  <w:p w14:paraId="1BDDA0DA" w14:textId="77777777" w:rsidR="00837775" w:rsidRDefault="00BF54F5">
    <w:pPr>
      <w:pStyle w:val="a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E9994E" w14:textId="77777777" w:rsidR="00BF54F5" w:rsidRDefault="00BF54F5">
      <w:r>
        <w:separator/>
      </w:r>
    </w:p>
  </w:footnote>
  <w:footnote w:type="continuationSeparator" w:id="0">
    <w:p w14:paraId="2DB34E41" w14:textId="77777777" w:rsidR="00BF54F5" w:rsidRDefault="00BF54F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631908"/>
    <w:multiLevelType w:val="singleLevel"/>
    <w:tmpl w:val="58631908"/>
    <w:lvl w:ilvl="0">
      <w:start w:val="3"/>
      <w:numFmt w:val="chineseCounting"/>
      <w:suff w:val="nothing"/>
      <w:lvlText w:val="%1、"/>
      <w:lvlJc w:val="left"/>
    </w:lvl>
  </w:abstractNum>
  <w:abstractNum w:abstractNumId="1">
    <w:nsid w:val="58632B0D"/>
    <w:multiLevelType w:val="singleLevel"/>
    <w:tmpl w:val="58632B0D"/>
    <w:lvl w:ilvl="0">
      <w:start w:val="76"/>
      <w:numFmt w:val="decimal"/>
      <w:suff w:val="space"/>
      <w:lvlText w:val="%1."/>
      <w:lvlJc w:val="left"/>
    </w:lvl>
  </w:abstractNum>
  <w:abstractNum w:abstractNumId="2">
    <w:nsid w:val="58632D1C"/>
    <w:multiLevelType w:val="singleLevel"/>
    <w:tmpl w:val="58632D1C"/>
    <w:lvl w:ilvl="0">
      <w:start w:val="81"/>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20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373"/>
    <w:rsid w:val="001D25FC"/>
    <w:rsid w:val="005C04F9"/>
    <w:rsid w:val="006A1741"/>
    <w:rsid w:val="00883373"/>
    <w:rsid w:val="00B12D7C"/>
    <w:rsid w:val="00BF54F5"/>
    <w:rsid w:val="00F67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A34BF2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3373"/>
    <w:pPr>
      <w:widowControl w:val="0"/>
      <w:jc w:val="both"/>
    </w:pPr>
    <w:rPr>
      <w:rFonts w:ascii="Times New Roman" w:eastAsia="宋体" w:hAnsi="Times New Roman" w:cs="Times New Roman"/>
      <w:sz w:val="21"/>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88337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字符"/>
    <w:basedOn w:val="a0"/>
    <w:link w:val="HTML"/>
    <w:rsid w:val="00883373"/>
    <w:rPr>
      <w:rFonts w:ascii="宋体" w:eastAsia="宋体" w:hAnsi="宋体" w:cs="宋体"/>
      <w:kern w:val="0"/>
    </w:rPr>
  </w:style>
  <w:style w:type="paragraph" w:styleId="a3">
    <w:name w:val="footer"/>
    <w:basedOn w:val="a"/>
    <w:link w:val="a4"/>
    <w:uiPriority w:val="99"/>
    <w:unhideWhenUsed/>
    <w:rsid w:val="00883373"/>
    <w:pPr>
      <w:tabs>
        <w:tab w:val="center" w:pos="4153"/>
        <w:tab w:val="right" w:pos="8306"/>
      </w:tabs>
      <w:snapToGrid w:val="0"/>
      <w:jc w:val="left"/>
    </w:pPr>
    <w:rPr>
      <w:sz w:val="18"/>
      <w:szCs w:val="18"/>
    </w:rPr>
  </w:style>
  <w:style w:type="character" w:customStyle="1" w:styleId="a4">
    <w:name w:val="页脚字符"/>
    <w:basedOn w:val="a0"/>
    <w:link w:val="a3"/>
    <w:uiPriority w:val="99"/>
    <w:rsid w:val="00883373"/>
    <w:rPr>
      <w:rFonts w:ascii="Times New Roman" w:eastAsia="宋体" w:hAnsi="Times New Roman" w:cs="Times New Roman"/>
      <w:sz w:val="18"/>
      <w:szCs w:val="18"/>
    </w:rPr>
  </w:style>
  <w:style w:type="paragraph" w:styleId="a5">
    <w:name w:val="Normal (Web)"/>
    <w:basedOn w:val="a"/>
    <w:rsid w:val="00883373"/>
    <w:pPr>
      <w:widowControl/>
      <w:jc w:val="left"/>
    </w:pPr>
    <w:rPr>
      <w:rFonts w:ascii="宋体" w:hAnsi="宋体" w:cs="宋体"/>
      <w:kern w:val="0"/>
      <w:sz w:val="24"/>
      <w:szCs w:val="24"/>
    </w:rPr>
  </w:style>
  <w:style w:type="paragraph" w:customStyle="1" w:styleId="Style1">
    <w:name w:val="_Style 1"/>
    <w:basedOn w:val="a"/>
    <w:uiPriority w:val="34"/>
    <w:qFormat/>
    <w:rsid w:val="00883373"/>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249</Words>
  <Characters>1425</Characters>
  <Application>Microsoft Macintosh Word</Application>
  <DocSecurity>0</DocSecurity>
  <Lines>11</Lines>
  <Paragraphs>3</Paragraphs>
  <ScaleCrop>false</ScaleCrop>
  <LinksUpToDate>false</LinksUpToDate>
  <CharactersWithSpaces>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funaro1122</dc:creator>
  <cp:keywords/>
  <dc:description/>
  <cp:lastModifiedBy>funaro1122</cp:lastModifiedBy>
  <cp:revision>2</cp:revision>
  <dcterms:created xsi:type="dcterms:W3CDTF">2016-12-28T10:52:00Z</dcterms:created>
  <dcterms:modified xsi:type="dcterms:W3CDTF">2017-01-02T13:29:00Z</dcterms:modified>
</cp:coreProperties>
</file>