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A0A" w:rsidRPr="004E79FD" w:rsidRDefault="005362C6" w:rsidP="006E4A0A">
      <w:pPr>
        <w:jc w:val="center"/>
        <w:rPr>
          <w:rFonts w:asciiTheme="minorEastAsia" w:eastAsiaTheme="minorEastAsia" w:hAnsiTheme="minorEastAsia"/>
          <w:b/>
          <w:color w:val="000000"/>
          <w:sz w:val="28"/>
          <w:szCs w:val="28"/>
        </w:rPr>
      </w:pPr>
      <w:r w:rsidRPr="004E79FD">
        <w:rPr>
          <w:rFonts w:asciiTheme="minorEastAsia" w:eastAsiaTheme="minorEastAsia" w:hAnsiTheme="minorEastAsia" w:hint="eastAsia"/>
          <w:b/>
          <w:color w:val="000000"/>
          <w:sz w:val="28"/>
          <w:szCs w:val="28"/>
        </w:rPr>
        <w:t>“</w:t>
      </w:r>
      <w:r w:rsidR="006E4A0A" w:rsidRPr="004E79FD">
        <w:rPr>
          <w:rFonts w:asciiTheme="minorEastAsia" w:eastAsiaTheme="minorEastAsia" w:hAnsiTheme="minorEastAsia" w:hint="eastAsia"/>
          <w:b/>
          <w:color w:val="000000"/>
          <w:sz w:val="28"/>
          <w:szCs w:val="28"/>
        </w:rPr>
        <w:t>光敏电阻的识别与应用</w:t>
      </w:r>
      <w:r w:rsidRPr="004E79FD">
        <w:rPr>
          <w:rFonts w:asciiTheme="minorEastAsia" w:eastAsiaTheme="minorEastAsia" w:hAnsiTheme="minorEastAsia" w:hint="eastAsia"/>
          <w:b/>
          <w:color w:val="000000"/>
          <w:sz w:val="28"/>
          <w:szCs w:val="28"/>
        </w:rPr>
        <w:t>”的教学设计</w:t>
      </w:r>
    </w:p>
    <w:p w:rsidR="006E4A0A" w:rsidRPr="004E79FD" w:rsidRDefault="0043010D" w:rsidP="0043010D">
      <w:pPr>
        <w:wordWrap w:val="0"/>
        <w:jc w:val="right"/>
        <w:rPr>
          <w:rFonts w:asciiTheme="minorEastAsia" w:eastAsiaTheme="minorEastAsia" w:hAnsiTheme="minorEastAsia"/>
          <w:color w:val="000000"/>
        </w:rPr>
      </w:pPr>
      <w:r w:rsidRPr="004E79FD">
        <w:rPr>
          <w:rFonts w:asciiTheme="minorEastAsia" w:eastAsiaTheme="minorEastAsia" w:hAnsiTheme="minorEastAsia" w:hint="eastAsia"/>
          <w:color w:val="000000"/>
        </w:rPr>
        <w:t>南京市金陵中学  张启军</w:t>
      </w:r>
    </w:p>
    <w:p w:rsidR="005362C6" w:rsidRPr="004E79FD" w:rsidRDefault="005362C6" w:rsidP="005362C6">
      <w:pPr>
        <w:rPr>
          <w:rFonts w:asciiTheme="minorEastAsia" w:eastAsiaTheme="minorEastAsia" w:hAnsiTheme="minorEastAsia"/>
        </w:rPr>
      </w:pPr>
      <w:r w:rsidRPr="004E79FD">
        <w:rPr>
          <w:rFonts w:asciiTheme="minorEastAsia" w:eastAsiaTheme="minorEastAsia" w:hAnsiTheme="minorEastAsia" w:hint="eastAsia"/>
          <w:b/>
        </w:rPr>
        <w:t>摘要：</w:t>
      </w:r>
      <w:r w:rsidRPr="004E79FD">
        <w:rPr>
          <w:rFonts w:asciiTheme="minorEastAsia" w:eastAsiaTheme="minorEastAsia" w:hAnsiTheme="minorEastAsia" w:hint="eastAsia"/>
        </w:rPr>
        <w:t>这是一个的</w:t>
      </w:r>
      <w:r w:rsidR="004E79FD" w:rsidRPr="004E79FD">
        <w:rPr>
          <w:rFonts w:asciiTheme="minorEastAsia" w:eastAsiaTheme="minorEastAsia" w:hAnsiTheme="minorEastAsia" w:hint="eastAsia"/>
        </w:rPr>
        <w:t>专题型</w:t>
      </w:r>
      <w:r w:rsidRPr="004E79FD">
        <w:rPr>
          <w:rFonts w:asciiTheme="minorEastAsia" w:eastAsiaTheme="minorEastAsia" w:hAnsiTheme="minorEastAsia" w:hint="eastAsia"/>
        </w:rPr>
        <w:t>项目式</w:t>
      </w:r>
      <w:r w:rsidR="004E79FD" w:rsidRPr="004E79FD">
        <w:rPr>
          <w:rFonts w:asciiTheme="minorEastAsia" w:eastAsiaTheme="minorEastAsia" w:hAnsiTheme="minorEastAsia" w:hint="eastAsia"/>
        </w:rPr>
        <w:t>学习的教学设计</w:t>
      </w:r>
      <w:r w:rsidRPr="004E79FD">
        <w:rPr>
          <w:rFonts w:asciiTheme="minorEastAsia" w:eastAsiaTheme="minorEastAsia" w:hAnsiTheme="minorEastAsia" w:hint="eastAsia"/>
        </w:rPr>
        <w:t>，</w:t>
      </w:r>
      <w:r w:rsidR="004E79FD" w:rsidRPr="004E79FD">
        <w:rPr>
          <w:rFonts w:asciiTheme="minorEastAsia" w:eastAsiaTheme="minorEastAsia" w:hAnsiTheme="minorEastAsia" w:hint="eastAsia"/>
        </w:rPr>
        <w:t>运用了</w:t>
      </w:r>
      <w:r w:rsidR="004F5E70">
        <w:rPr>
          <w:rFonts w:asciiTheme="minorEastAsia" w:eastAsiaTheme="minorEastAsia" w:hAnsiTheme="minorEastAsia" w:hint="eastAsia"/>
        </w:rPr>
        <w:t>STEM</w:t>
      </w:r>
      <w:r w:rsidR="004E79FD" w:rsidRPr="004E79FD">
        <w:rPr>
          <w:rFonts w:asciiTheme="minorEastAsia" w:eastAsiaTheme="minorEastAsia" w:hAnsiTheme="minorEastAsia" w:hint="eastAsia"/>
        </w:rPr>
        <w:t>的教育理念，</w:t>
      </w:r>
      <w:r w:rsidRPr="004E79FD">
        <w:rPr>
          <w:rFonts w:asciiTheme="minorEastAsia" w:eastAsiaTheme="minorEastAsia" w:hAnsiTheme="minorEastAsia" w:hint="eastAsia"/>
        </w:rPr>
        <w:t>通过生活中遇到的实际问题引出光敏电阻，</w:t>
      </w:r>
      <w:r w:rsidR="001F622D">
        <w:rPr>
          <w:rFonts w:asciiTheme="minorEastAsia" w:eastAsiaTheme="minorEastAsia" w:hAnsiTheme="minorEastAsia" w:hint="eastAsia"/>
        </w:rPr>
        <w:t>利用教授、讨论、实验、演示以及项目研究等教学方法，</w:t>
      </w:r>
      <w:r w:rsidRPr="004E79FD">
        <w:rPr>
          <w:rFonts w:asciiTheme="minorEastAsia" w:eastAsiaTheme="minorEastAsia" w:hAnsiTheme="minorEastAsia" w:hint="eastAsia"/>
        </w:rPr>
        <w:t>结合科学、物理、数学、技术以及工程的知识形成最终的问题解决。</w:t>
      </w:r>
      <w:r w:rsidR="001F622D">
        <w:rPr>
          <w:rFonts w:asciiTheme="minorEastAsia" w:eastAsiaTheme="minorEastAsia" w:hAnsiTheme="minorEastAsia" w:hint="eastAsia"/>
        </w:rPr>
        <w:t>并让学生</w:t>
      </w:r>
      <w:r w:rsidR="001F622D" w:rsidRPr="004E79FD">
        <w:rPr>
          <w:rFonts w:asciiTheme="minorEastAsia" w:eastAsiaTheme="minorEastAsia" w:hAnsiTheme="minorEastAsia" w:hint="eastAsia"/>
        </w:rPr>
        <w:t>通过设计、制作、测试、完善、交流等完成自己的工程获得知识与能力的提高。</w:t>
      </w:r>
    </w:p>
    <w:p w:rsidR="005362C6" w:rsidRPr="004E79FD" w:rsidRDefault="005362C6" w:rsidP="006E4A0A">
      <w:pPr>
        <w:rPr>
          <w:rFonts w:asciiTheme="minorEastAsia" w:eastAsiaTheme="minorEastAsia" w:hAnsiTheme="minorEastAsia"/>
        </w:rPr>
      </w:pPr>
      <w:r w:rsidRPr="004E79FD">
        <w:rPr>
          <w:rFonts w:asciiTheme="minorEastAsia" w:eastAsiaTheme="minorEastAsia" w:hAnsiTheme="minorEastAsia" w:hint="eastAsia"/>
          <w:b/>
        </w:rPr>
        <w:t>关键词：</w:t>
      </w:r>
      <w:r w:rsidRPr="004E79FD">
        <w:rPr>
          <w:rFonts w:asciiTheme="minorEastAsia" w:eastAsiaTheme="minorEastAsia" w:hAnsiTheme="minorEastAsia" w:hint="eastAsia"/>
        </w:rPr>
        <w:t xml:space="preserve">光敏电阻   识别   </w:t>
      </w:r>
      <w:r w:rsidR="004E79FD" w:rsidRPr="004E79FD">
        <w:rPr>
          <w:rFonts w:asciiTheme="minorEastAsia" w:eastAsiaTheme="minorEastAsia" w:hAnsiTheme="minorEastAsia" w:hint="eastAsia"/>
        </w:rPr>
        <w:t>应用</w:t>
      </w:r>
    </w:p>
    <w:p w:rsidR="006E4A0A" w:rsidRPr="004E79FD" w:rsidRDefault="006E4A0A" w:rsidP="006E4A0A">
      <w:pPr>
        <w:rPr>
          <w:rFonts w:asciiTheme="minorEastAsia" w:eastAsiaTheme="minorEastAsia" w:hAnsiTheme="minorEastAsia"/>
          <w:b/>
          <w:color w:val="000000"/>
        </w:rPr>
      </w:pPr>
      <w:r w:rsidRPr="004E79FD">
        <w:rPr>
          <w:rFonts w:asciiTheme="minorEastAsia" w:eastAsiaTheme="minorEastAsia" w:hAnsiTheme="minorEastAsia" w:hint="eastAsia"/>
          <w:b/>
          <w:color w:val="000000"/>
        </w:rPr>
        <w:t>一、课标分析</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b/>
          <w:color w:val="000000"/>
        </w:rPr>
        <w:t>［本课内容在课程标准中的相关条目］</w:t>
      </w:r>
      <w:r w:rsidRPr="004E79FD">
        <w:rPr>
          <w:rFonts w:asciiTheme="minorEastAsia" w:eastAsiaTheme="minorEastAsia" w:hAnsiTheme="minorEastAsia" w:hint="eastAsia"/>
        </w:rPr>
        <w:t xml:space="preserve"> </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 xml:space="preserve">   认识常见的传感器，能用多用电表检测传感器。</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 xml:space="preserve">      例　常见的传感器有光敏传感器、热敏传感器、磁敏传感器、声敏传感器、气敏传感器、力传感器和位移传感器等。</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 xml:space="preserve">   知道传感器的作用及其应用。</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 xml:space="preserve">      例 不同的传感器可以用来收集不同的信息，并把它转变为电信号。</w:t>
      </w:r>
    </w:p>
    <w:p w:rsidR="006E4A0A" w:rsidRPr="004E79FD" w:rsidRDefault="006E4A0A" w:rsidP="006E4A0A">
      <w:pPr>
        <w:ind w:firstLineChars="100" w:firstLine="210"/>
        <w:rPr>
          <w:rFonts w:asciiTheme="minorEastAsia" w:eastAsiaTheme="minorEastAsia" w:hAnsiTheme="minorEastAsia"/>
        </w:rPr>
      </w:pPr>
      <w:r w:rsidRPr="004E79FD">
        <w:rPr>
          <w:rFonts w:asciiTheme="minorEastAsia" w:eastAsiaTheme="minorEastAsia" w:hAnsiTheme="minorEastAsia" w:hint="eastAsia"/>
        </w:rPr>
        <w:t>对课标的分析：</w:t>
      </w:r>
    </w:p>
    <w:p w:rsidR="006E4A0A" w:rsidRPr="004E79FD" w:rsidRDefault="006E4A0A" w:rsidP="006E4A0A">
      <w:pPr>
        <w:numPr>
          <w:ilvl w:val="0"/>
          <w:numId w:val="1"/>
        </w:numPr>
        <w:rPr>
          <w:rFonts w:asciiTheme="minorEastAsia" w:eastAsiaTheme="minorEastAsia" w:hAnsiTheme="minorEastAsia"/>
        </w:rPr>
      </w:pPr>
      <w:r w:rsidRPr="004E79FD">
        <w:rPr>
          <w:rFonts w:asciiTheme="minorEastAsia" w:eastAsiaTheme="minorEastAsia" w:hAnsiTheme="minorEastAsia" w:hint="eastAsia"/>
        </w:rPr>
        <w:t>选择常见的传感器作为教学的载体，通过外形观察能认识传感器，利用万用表能简单测量其物理量；</w:t>
      </w:r>
    </w:p>
    <w:p w:rsidR="006E4A0A" w:rsidRPr="004E79FD" w:rsidRDefault="0043010D" w:rsidP="006E4A0A">
      <w:pPr>
        <w:numPr>
          <w:ilvl w:val="0"/>
          <w:numId w:val="1"/>
        </w:numPr>
        <w:rPr>
          <w:rFonts w:asciiTheme="minorEastAsia" w:eastAsiaTheme="minorEastAsia" w:hAnsiTheme="minorEastAsia"/>
        </w:rPr>
      </w:pPr>
      <w:r w:rsidRPr="004E79FD">
        <w:rPr>
          <w:rFonts w:asciiTheme="minorEastAsia" w:eastAsiaTheme="minorEastAsia" w:hAnsiTheme="minorEastAsia" w:hint="eastAsia"/>
        </w:rPr>
        <w:t>知道选定传感器采集哪些</w:t>
      </w:r>
      <w:r w:rsidR="006E4A0A" w:rsidRPr="004E79FD">
        <w:rPr>
          <w:rFonts w:asciiTheme="minorEastAsia" w:eastAsiaTheme="minorEastAsia" w:hAnsiTheme="minorEastAsia" w:hint="eastAsia"/>
        </w:rPr>
        <w:t>的信号量，了解其在生活中的控制电路的应用。</w:t>
      </w:r>
    </w:p>
    <w:p w:rsidR="005362C6" w:rsidRPr="004E79FD" w:rsidRDefault="006E4A0A" w:rsidP="006E4A0A">
      <w:pPr>
        <w:rPr>
          <w:rFonts w:asciiTheme="minorEastAsia" w:eastAsiaTheme="minorEastAsia" w:hAnsiTheme="minorEastAsia"/>
          <w:b/>
          <w:color w:val="000000"/>
        </w:rPr>
      </w:pPr>
      <w:r w:rsidRPr="004E79FD">
        <w:rPr>
          <w:rFonts w:asciiTheme="minorEastAsia" w:eastAsiaTheme="minorEastAsia" w:hAnsiTheme="minorEastAsia" w:hint="eastAsia"/>
          <w:color w:val="000000"/>
        </w:rPr>
        <w:t>二、</w:t>
      </w:r>
      <w:r w:rsidRPr="004E79FD">
        <w:rPr>
          <w:rFonts w:asciiTheme="minorEastAsia" w:eastAsiaTheme="minorEastAsia" w:hAnsiTheme="minorEastAsia" w:hint="eastAsia"/>
          <w:b/>
          <w:color w:val="000000"/>
        </w:rPr>
        <w:t>教材分析</w:t>
      </w:r>
    </w:p>
    <w:p w:rsidR="006E4A0A" w:rsidRPr="004E79FD" w:rsidRDefault="00047A2D" w:rsidP="005362C6">
      <w:pPr>
        <w:ind w:firstLineChars="196" w:firstLine="412"/>
        <w:rPr>
          <w:rFonts w:asciiTheme="minorEastAsia" w:eastAsiaTheme="minorEastAsia" w:hAnsiTheme="minorEastAsia"/>
          <w:b/>
          <w:color w:val="000000"/>
        </w:rPr>
      </w:pPr>
      <w:r>
        <w:rPr>
          <w:rFonts w:asciiTheme="minorEastAsia" w:eastAsiaTheme="minorEastAsia" w:hAnsiTheme="minorEastAsia" w:hint="eastAsia"/>
        </w:rPr>
        <w:t>本节课是</w:t>
      </w:r>
      <w:r w:rsidRPr="004E79FD">
        <w:rPr>
          <w:rFonts w:asciiTheme="minorEastAsia" w:eastAsiaTheme="minorEastAsia" w:hAnsiTheme="minorEastAsia" w:hint="eastAsia"/>
        </w:rPr>
        <w:t>普通高中通用技术</w:t>
      </w:r>
      <w:r>
        <w:rPr>
          <w:rFonts w:asciiTheme="minorEastAsia" w:eastAsiaTheme="minorEastAsia" w:hAnsiTheme="minorEastAsia" w:hint="eastAsia"/>
        </w:rPr>
        <w:t>选修</w:t>
      </w:r>
      <w:r w:rsidRPr="004E79FD">
        <w:rPr>
          <w:rFonts w:asciiTheme="minorEastAsia" w:eastAsiaTheme="minorEastAsia" w:hAnsiTheme="minorEastAsia" w:hint="eastAsia"/>
        </w:rPr>
        <w:t>1《电子控制技术》第二章第一节的内容。</w:t>
      </w:r>
      <w:r>
        <w:rPr>
          <w:rFonts w:asciiTheme="minorEastAsia" w:eastAsiaTheme="minorEastAsia" w:hAnsiTheme="minorEastAsia" w:hint="eastAsia"/>
        </w:rPr>
        <w:t>电子控制系统中的信息获取与转换是由输入部分完成的。传感器接受外界各种信息的物理量（如湿度、温度、光、压力、磁、超声波等）或者化学量（如化学物质的味道、气味或某种化学成分），将它们转换成易于处理和传输的电信号，传输给控制部分进行处理。因此，传感器是电子控制系统中唯一的信号源，在电子控制系统中是必不可少的。</w:t>
      </w:r>
      <w:r w:rsidR="00AC4D43">
        <w:rPr>
          <w:rFonts w:asciiTheme="minorEastAsia" w:eastAsiaTheme="minorEastAsia" w:hAnsiTheme="minorEastAsia" w:hint="eastAsia"/>
        </w:rPr>
        <w:t>所以</w:t>
      </w:r>
      <w:r>
        <w:rPr>
          <w:rFonts w:asciiTheme="minorEastAsia" w:eastAsiaTheme="minorEastAsia" w:hAnsiTheme="minorEastAsia" w:hint="eastAsia"/>
        </w:rPr>
        <w:t>，本节课内容是电子控制技术的源头，是学好电子控制技术的基础。</w:t>
      </w:r>
      <w:r w:rsidRPr="00CC3D09">
        <w:rPr>
          <w:rFonts w:hint="eastAsia"/>
          <w:color w:val="000000"/>
        </w:rPr>
        <w:t>根据</w:t>
      </w:r>
      <w:r>
        <w:rPr>
          <w:rFonts w:hint="eastAsia"/>
          <w:color w:val="000000"/>
        </w:rPr>
        <w:t>课标要求，以及</w:t>
      </w:r>
      <w:r w:rsidR="00AC4D43">
        <w:rPr>
          <w:rFonts w:hint="eastAsia"/>
          <w:color w:val="000000"/>
        </w:rPr>
        <w:t>学</w:t>
      </w:r>
      <w:r>
        <w:rPr>
          <w:rFonts w:hint="eastAsia"/>
          <w:color w:val="000000"/>
        </w:rPr>
        <w:t>校实际情况，</w:t>
      </w:r>
      <w:r>
        <w:rPr>
          <w:rFonts w:asciiTheme="minorEastAsia" w:eastAsiaTheme="minorEastAsia" w:hAnsiTheme="minorEastAsia" w:hint="eastAsia"/>
        </w:rPr>
        <w:t>选择</w:t>
      </w:r>
      <w:r w:rsidR="005362C6" w:rsidRPr="004E79FD">
        <w:rPr>
          <w:rFonts w:asciiTheme="minorEastAsia" w:eastAsiaTheme="minorEastAsia" w:hAnsiTheme="minorEastAsia" w:hint="eastAsia"/>
        </w:rPr>
        <w:t>“设计制作一个自动控制的小产品”专题性项目设计展开。自动控制的小产品一般包含信号采集部分、数据处理部分及动作执行部分组成，信号采集部分一般都由传感器去实现，光敏电阻是一种在生活中应用广泛的常见传感器。本节课选择光敏电阻来讲述信息采集及简单控制应用。</w:t>
      </w:r>
    </w:p>
    <w:p w:rsidR="006E4A0A" w:rsidRPr="004E79FD" w:rsidRDefault="006E4A0A" w:rsidP="006E4A0A">
      <w:pPr>
        <w:rPr>
          <w:rFonts w:asciiTheme="minorEastAsia" w:eastAsiaTheme="minorEastAsia" w:hAnsiTheme="minorEastAsia"/>
          <w:b/>
          <w:color w:val="000000"/>
        </w:rPr>
      </w:pPr>
      <w:r w:rsidRPr="004E79FD">
        <w:rPr>
          <w:rFonts w:asciiTheme="minorEastAsia" w:eastAsiaTheme="minorEastAsia" w:hAnsiTheme="minorEastAsia" w:hint="eastAsia"/>
          <w:b/>
          <w:color w:val="000000"/>
        </w:rPr>
        <w:t>三、学情分析</w:t>
      </w:r>
    </w:p>
    <w:p w:rsidR="006E4A0A" w:rsidRPr="004E79FD" w:rsidRDefault="006E4A0A" w:rsidP="006E4A0A">
      <w:pPr>
        <w:rPr>
          <w:rFonts w:asciiTheme="minorEastAsia" w:eastAsiaTheme="minorEastAsia" w:hAnsiTheme="minorEastAsia"/>
          <w:color w:val="000000"/>
        </w:rPr>
      </w:pPr>
      <w:r w:rsidRPr="004E79FD">
        <w:rPr>
          <w:rFonts w:asciiTheme="minorEastAsia" w:eastAsiaTheme="minorEastAsia" w:hAnsiTheme="minorEastAsia" w:hint="eastAsia"/>
          <w:b/>
          <w:color w:val="000000"/>
        </w:rPr>
        <w:t xml:space="preserve">    </w:t>
      </w:r>
      <w:r w:rsidRPr="004E79FD">
        <w:rPr>
          <w:rFonts w:asciiTheme="minorEastAsia" w:eastAsiaTheme="minorEastAsia" w:hAnsiTheme="minorEastAsia" w:hint="eastAsia"/>
          <w:color w:val="000000"/>
        </w:rPr>
        <w:t>学生对电阻、二极管等常见的元器件有感性的认识，能简单的识别和测量；对万用表有一定的使用基础。光敏电阻第一次接触，对不同环境下物理量的测量在通用技术课堂上是第一次，需要正确的引导。学生有一定的物理电学基础，对简单的电路会做物理分析。但电路设计对他们来说有难度，需有步骤的从简单入手。学生会使用电烙铁，有一定的焊接基础。但把电路原理图反应到实际的安装调试中去对学生来讲需要一个适应及规范的过程，需要老师正确的引导及指导。</w:t>
      </w:r>
    </w:p>
    <w:p w:rsidR="006E4A0A" w:rsidRPr="004E79FD" w:rsidRDefault="006E4A0A" w:rsidP="006E4A0A">
      <w:pPr>
        <w:rPr>
          <w:rFonts w:asciiTheme="minorEastAsia" w:eastAsiaTheme="minorEastAsia" w:hAnsiTheme="minorEastAsia"/>
          <w:b/>
          <w:color w:val="000000"/>
        </w:rPr>
      </w:pPr>
      <w:r w:rsidRPr="004E79FD">
        <w:rPr>
          <w:rFonts w:asciiTheme="minorEastAsia" w:eastAsiaTheme="minorEastAsia" w:hAnsiTheme="minorEastAsia" w:hint="eastAsia"/>
          <w:b/>
          <w:color w:val="000000"/>
        </w:rPr>
        <w:t>四、教学目标</w:t>
      </w:r>
    </w:p>
    <w:p w:rsidR="006E4A0A" w:rsidRPr="004E79FD" w:rsidRDefault="006E4A0A" w:rsidP="006E4A0A">
      <w:pPr>
        <w:rPr>
          <w:rFonts w:asciiTheme="minorEastAsia" w:eastAsiaTheme="minorEastAsia" w:hAnsiTheme="minorEastAsia"/>
          <w:color w:val="000000"/>
        </w:rPr>
      </w:pPr>
      <w:r w:rsidRPr="004E79FD">
        <w:rPr>
          <w:rFonts w:asciiTheme="minorEastAsia" w:eastAsiaTheme="minorEastAsia" w:hAnsiTheme="minorEastAsia" w:hint="eastAsia"/>
          <w:b/>
          <w:color w:val="000000"/>
        </w:rPr>
        <w:t xml:space="preserve"> </w:t>
      </w:r>
      <w:r w:rsidRPr="004E79FD">
        <w:rPr>
          <w:rFonts w:asciiTheme="minorEastAsia" w:eastAsiaTheme="minorEastAsia" w:hAnsiTheme="minorEastAsia" w:hint="eastAsia"/>
          <w:color w:val="000000"/>
        </w:rPr>
        <w:t xml:space="preserve"> 1、能通过观察认识光敏电阻；</w:t>
      </w:r>
    </w:p>
    <w:p w:rsidR="006E4A0A" w:rsidRPr="004E79FD" w:rsidRDefault="006E4A0A" w:rsidP="006E4A0A">
      <w:pPr>
        <w:rPr>
          <w:rFonts w:asciiTheme="minorEastAsia" w:eastAsiaTheme="minorEastAsia" w:hAnsiTheme="minorEastAsia"/>
          <w:color w:val="000000"/>
        </w:rPr>
      </w:pPr>
      <w:r w:rsidRPr="004E79FD">
        <w:rPr>
          <w:rFonts w:asciiTheme="minorEastAsia" w:eastAsiaTheme="minorEastAsia" w:hAnsiTheme="minorEastAsia" w:hint="eastAsia"/>
          <w:color w:val="000000"/>
        </w:rPr>
        <w:t xml:space="preserve">  2、能利用万用表在不同光源环境下测量光敏电阻的物理量；</w:t>
      </w:r>
    </w:p>
    <w:p w:rsidR="006E4A0A" w:rsidRPr="004E79FD" w:rsidRDefault="006E4A0A" w:rsidP="006E4A0A">
      <w:pPr>
        <w:rPr>
          <w:rFonts w:asciiTheme="minorEastAsia" w:eastAsiaTheme="minorEastAsia" w:hAnsiTheme="minorEastAsia"/>
          <w:color w:val="000000"/>
        </w:rPr>
      </w:pPr>
      <w:r w:rsidRPr="004E79FD">
        <w:rPr>
          <w:rFonts w:asciiTheme="minorEastAsia" w:eastAsiaTheme="minorEastAsia" w:hAnsiTheme="minorEastAsia" w:hint="eastAsia"/>
          <w:color w:val="000000"/>
        </w:rPr>
        <w:t xml:space="preserve">  3、掌握光敏电阻在“光控灯”电路中的简单应用，了解其他常见应用；</w:t>
      </w:r>
    </w:p>
    <w:p w:rsidR="006E4A0A" w:rsidRPr="004E79FD" w:rsidRDefault="006E4A0A" w:rsidP="006E4A0A">
      <w:pPr>
        <w:rPr>
          <w:rFonts w:asciiTheme="minorEastAsia" w:eastAsiaTheme="minorEastAsia" w:hAnsiTheme="minorEastAsia"/>
          <w:color w:val="000000"/>
        </w:rPr>
      </w:pPr>
      <w:r w:rsidRPr="004E79FD">
        <w:rPr>
          <w:rFonts w:asciiTheme="minorEastAsia" w:eastAsiaTheme="minorEastAsia" w:hAnsiTheme="minorEastAsia" w:hint="eastAsia"/>
          <w:color w:val="000000"/>
        </w:rPr>
        <w:t xml:space="preserve">  4、通过测量、安装、调试，学会规范、安全使用工具，了解电子设计与制作的过程。</w:t>
      </w:r>
    </w:p>
    <w:p w:rsidR="006E4A0A" w:rsidRPr="004E79FD" w:rsidRDefault="006E4A0A" w:rsidP="006E4A0A">
      <w:pPr>
        <w:rPr>
          <w:rFonts w:asciiTheme="minorEastAsia" w:eastAsiaTheme="minorEastAsia" w:hAnsiTheme="minorEastAsia"/>
          <w:b/>
          <w:color w:val="000000"/>
        </w:rPr>
      </w:pPr>
      <w:r w:rsidRPr="004E79FD">
        <w:rPr>
          <w:rFonts w:asciiTheme="minorEastAsia" w:eastAsiaTheme="minorEastAsia" w:hAnsiTheme="minorEastAsia" w:hint="eastAsia"/>
          <w:b/>
          <w:color w:val="000000"/>
        </w:rPr>
        <w:t>五、重点、难点</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b/>
          <w:color w:val="000000"/>
        </w:rPr>
        <w:t xml:space="preserve">  ［重点］</w:t>
      </w:r>
      <w:r w:rsidRPr="004E79FD">
        <w:rPr>
          <w:rFonts w:asciiTheme="minorEastAsia" w:eastAsiaTheme="minorEastAsia" w:hAnsiTheme="minorEastAsia" w:hint="eastAsia"/>
        </w:rPr>
        <w:t>1、利用万用表在不同光源环境下测量光敏电阻的物理量；</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 xml:space="preserve">         </w:t>
      </w:r>
      <w:r w:rsidR="001E26FD">
        <w:rPr>
          <w:rFonts w:asciiTheme="minorEastAsia" w:eastAsiaTheme="minorEastAsia" w:hAnsiTheme="minorEastAsia" w:hint="eastAsia"/>
        </w:rPr>
        <w:t xml:space="preserve"> </w:t>
      </w:r>
      <w:r w:rsidRPr="004E79FD">
        <w:rPr>
          <w:rFonts w:asciiTheme="minorEastAsia" w:eastAsiaTheme="minorEastAsia" w:hAnsiTheme="minorEastAsia" w:hint="eastAsia"/>
        </w:rPr>
        <w:t xml:space="preserve"> 2、掌握光敏电阻在“光控灯”电路中的应用</w:t>
      </w:r>
    </w:p>
    <w:p w:rsidR="006E4A0A" w:rsidRPr="004E79FD" w:rsidRDefault="006E4A0A" w:rsidP="006E4A0A">
      <w:pPr>
        <w:ind w:firstLineChars="98" w:firstLine="207"/>
        <w:rPr>
          <w:rFonts w:asciiTheme="minorEastAsia" w:eastAsiaTheme="minorEastAsia" w:hAnsiTheme="minorEastAsia"/>
          <w:color w:val="000000"/>
        </w:rPr>
      </w:pPr>
      <w:r w:rsidRPr="004E79FD">
        <w:rPr>
          <w:rFonts w:asciiTheme="minorEastAsia" w:eastAsiaTheme="minorEastAsia" w:hAnsiTheme="minorEastAsia" w:hint="eastAsia"/>
          <w:b/>
          <w:color w:val="000000"/>
        </w:rPr>
        <w:lastRenderedPageBreak/>
        <w:t>［难点］</w:t>
      </w:r>
      <w:r w:rsidRPr="004E79FD">
        <w:rPr>
          <w:rFonts w:asciiTheme="minorEastAsia" w:eastAsiaTheme="minorEastAsia" w:hAnsiTheme="minorEastAsia" w:hint="eastAsia"/>
          <w:color w:val="000000"/>
        </w:rPr>
        <w:t>“光控灯”的设计、安装与调试</w:t>
      </w:r>
    </w:p>
    <w:p w:rsidR="006E4A0A" w:rsidRPr="004E79FD" w:rsidRDefault="006E4A0A" w:rsidP="006E4A0A">
      <w:pPr>
        <w:rPr>
          <w:rFonts w:asciiTheme="minorEastAsia" w:eastAsiaTheme="minorEastAsia" w:hAnsiTheme="minorEastAsia"/>
          <w:b/>
          <w:color w:val="000000"/>
        </w:rPr>
      </w:pPr>
      <w:r w:rsidRPr="004E79FD">
        <w:rPr>
          <w:rFonts w:asciiTheme="minorEastAsia" w:eastAsiaTheme="minorEastAsia" w:hAnsiTheme="minorEastAsia" w:hint="eastAsia"/>
          <w:b/>
          <w:color w:val="000000"/>
        </w:rPr>
        <w:t>六、教学资源准备</w:t>
      </w:r>
    </w:p>
    <w:p w:rsidR="006E4A0A" w:rsidRPr="004E79FD" w:rsidRDefault="006E4A0A" w:rsidP="006E4A0A">
      <w:pPr>
        <w:rPr>
          <w:rFonts w:asciiTheme="minorEastAsia" w:eastAsiaTheme="minorEastAsia" w:hAnsiTheme="minorEastAsia"/>
          <w:color w:val="000000"/>
        </w:rPr>
      </w:pPr>
      <w:r w:rsidRPr="004E79FD">
        <w:rPr>
          <w:rFonts w:asciiTheme="minorEastAsia" w:eastAsiaTheme="minorEastAsia" w:hAnsiTheme="minorEastAsia" w:hint="eastAsia"/>
          <w:b/>
          <w:color w:val="000000"/>
        </w:rPr>
        <w:t xml:space="preserve">    </w:t>
      </w:r>
      <w:r w:rsidRPr="004E79FD">
        <w:rPr>
          <w:rFonts w:asciiTheme="minorEastAsia" w:eastAsiaTheme="minorEastAsia" w:hAnsiTheme="minorEastAsia" w:hint="eastAsia"/>
          <w:color w:val="000000"/>
        </w:rPr>
        <w:t>光敏电阻、万用表、电烙铁、电源、斜口钳、其他电子元器件</w:t>
      </w:r>
    </w:p>
    <w:p w:rsidR="006E4A0A" w:rsidRPr="004E79FD" w:rsidRDefault="0043010D" w:rsidP="0043010D">
      <w:pPr>
        <w:rPr>
          <w:rFonts w:asciiTheme="minorEastAsia" w:eastAsiaTheme="minorEastAsia" w:hAnsiTheme="minorEastAsia"/>
          <w:b/>
        </w:rPr>
      </w:pPr>
      <w:r w:rsidRPr="004E79FD">
        <w:rPr>
          <w:rFonts w:asciiTheme="minorEastAsia" w:eastAsiaTheme="minorEastAsia" w:hAnsiTheme="minorEastAsia" w:hint="eastAsia"/>
          <w:b/>
        </w:rPr>
        <w:t>七、</w:t>
      </w:r>
      <w:r w:rsidR="005362C6" w:rsidRPr="004E79FD">
        <w:rPr>
          <w:rFonts w:asciiTheme="minorEastAsia" w:eastAsiaTheme="minorEastAsia" w:hAnsiTheme="minorEastAsia" w:hint="eastAsia"/>
          <w:b/>
        </w:rPr>
        <w:t>设计思路</w:t>
      </w:r>
    </w:p>
    <w:p w:rsidR="00420A95" w:rsidRDefault="001E26FD" w:rsidP="00420A95">
      <w:pPr>
        <w:ind w:firstLineChars="200" w:firstLine="420"/>
        <w:rPr>
          <w:color w:val="000000"/>
        </w:rPr>
      </w:pPr>
      <w:r>
        <w:rPr>
          <w:rFonts w:hint="eastAsia"/>
          <w:color w:val="000000"/>
        </w:rPr>
        <w:t>苏教版</w:t>
      </w:r>
      <w:r w:rsidR="006E4A0A" w:rsidRPr="004E79FD">
        <w:rPr>
          <w:rFonts w:asciiTheme="minorEastAsia" w:eastAsiaTheme="minorEastAsia" w:hAnsiTheme="minorEastAsia" w:hint="eastAsia"/>
        </w:rPr>
        <w:t>“</w:t>
      </w:r>
      <w:r w:rsidR="00047A2D">
        <w:rPr>
          <w:rFonts w:asciiTheme="minorEastAsia" w:eastAsiaTheme="minorEastAsia" w:hAnsiTheme="minorEastAsia" w:hint="eastAsia"/>
        </w:rPr>
        <w:t>认识常见的传感器</w:t>
      </w:r>
      <w:r w:rsidR="006E4A0A" w:rsidRPr="004E79FD">
        <w:rPr>
          <w:rFonts w:asciiTheme="minorEastAsia" w:eastAsiaTheme="minorEastAsia" w:hAnsiTheme="minorEastAsia" w:hint="eastAsia"/>
        </w:rPr>
        <w:t>”</w:t>
      </w:r>
      <w:r w:rsidR="00420A95">
        <w:rPr>
          <w:rFonts w:asciiTheme="minorEastAsia" w:eastAsiaTheme="minorEastAsia" w:hAnsiTheme="minorEastAsia" w:hint="eastAsia"/>
        </w:rPr>
        <w:t>包括认识常见的传感器和知道传感器的作用两部分内容。</w:t>
      </w:r>
    </w:p>
    <w:p w:rsidR="006E4A0A" w:rsidRDefault="00420A95" w:rsidP="00AC4D43">
      <w:pPr>
        <w:rPr>
          <w:rFonts w:asciiTheme="minorEastAsia" w:eastAsiaTheme="minorEastAsia" w:hAnsiTheme="minorEastAsia" w:hint="eastAsia"/>
        </w:rPr>
      </w:pPr>
      <w:r>
        <w:rPr>
          <w:rFonts w:hint="eastAsia"/>
          <w:color w:val="000000"/>
        </w:rPr>
        <w:t>按照传统的教学设计，一般分为</w:t>
      </w:r>
      <w:r>
        <w:rPr>
          <w:rFonts w:hint="eastAsia"/>
          <w:color w:val="000000"/>
        </w:rPr>
        <w:t>5</w:t>
      </w:r>
      <w:r>
        <w:rPr>
          <w:rFonts w:hint="eastAsia"/>
          <w:color w:val="000000"/>
        </w:rPr>
        <w:t>个课时，前三课时是认识传感器，通过人体的五种感觉器官与传感器之间的对比，认识常见的传感器。通过小实验能用多用表检测传感器；后二课时是传感器的作用，通过对各种传感器应用方面案例的学习，知道传感器的作用及应用。但鉴于这一部分内容在教材中主要由图群的形式展现，比较直观，没有太多的教条，这为教师的教学设计提供了足够的空间。</w:t>
      </w:r>
      <w:r w:rsidR="00AC4D43" w:rsidRPr="00CC3D09">
        <w:rPr>
          <w:rFonts w:hint="eastAsia"/>
          <w:color w:val="000000"/>
        </w:rPr>
        <w:t>根据</w:t>
      </w:r>
      <w:r w:rsidR="00AC4D43">
        <w:rPr>
          <w:rFonts w:hint="eastAsia"/>
          <w:color w:val="000000"/>
        </w:rPr>
        <w:t>课标要求，以及学校实际情况，</w:t>
      </w:r>
      <w:r w:rsidR="00AC4D43">
        <w:rPr>
          <w:rFonts w:asciiTheme="minorEastAsia" w:eastAsiaTheme="minorEastAsia" w:hAnsiTheme="minorEastAsia" w:hint="eastAsia"/>
        </w:rPr>
        <w:t>教者围绕</w:t>
      </w:r>
      <w:r w:rsidR="00AC4D43" w:rsidRPr="004E79FD">
        <w:rPr>
          <w:rFonts w:asciiTheme="minorEastAsia" w:eastAsiaTheme="minorEastAsia" w:hAnsiTheme="minorEastAsia" w:hint="eastAsia"/>
        </w:rPr>
        <w:t>“设计制作一个自动控制的小产品”专题性项目设计展开</w:t>
      </w:r>
      <w:r w:rsidR="00AC4D43">
        <w:rPr>
          <w:rFonts w:asciiTheme="minorEastAsia" w:eastAsiaTheme="minorEastAsia" w:hAnsiTheme="minorEastAsia" w:hint="eastAsia"/>
        </w:rPr>
        <w:t>。</w:t>
      </w:r>
      <w:r w:rsidR="006E4A0A" w:rsidRPr="004E79FD">
        <w:rPr>
          <w:rFonts w:asciiTheme="minorEastAsia" w:eastAsiaTheme="minorEastAsia" w:hAnsiTheme="minorEastAsia" w:hint="eastAsia"/>
        </w:rPr>
        <w:t>在教学载体上，</w:t>
      </w:r>
      <w:r w:rsidR="00AC4D43">
        <w:rPr>
          <w:rFonts w:asciiTheme="minorEastAsia" w:eastAsiaTheme="minorEastAsia" w:hAnsiTheme="minorEastAsia" w:hint="eastAsia"/>
        </w:rPr>
        <w:t>本段内容</w:t>
      </w:r>
      <w:r w:rsidR="006E4A0A" w:rsidRPr="004E79FD">
        <w:rPr>
          <w:rFonts w:asciiTheme="minorEastAsia" w:eastAsiaTheme="minorEastAsia" w:hAnsiTheme="minorEastAsia" w:hint="eastAsia"/>
        </w:rPr>
        <w:t>选择了</w:t>
      </w:r>
      <w:r w:rsidR="004F5E70">
        <w:rPr>
          <w:rFonts w:asciiTheme="minorEastAsia" w:eastAsiaTheme="minorEastAsia" w:hAnsiTheme="minorEastAsia" w:hint="eastAsia"/>
        </w:rPr>
        <w:t>CDS</w:t>
      </w:r>
      <w:r w:rsidR="006E4A0A" w:rsidRPr="004E79FD">
        <w:rPr>
          <w:rFonts w:asciiTheme="minorEastAsia" w:eastAsiaTheme="minorEastAsia" w:hAnsiTheme="minorEastAsia" w:hint="eastAsia"/>
        </w:rPr>
        <w:t>光敏电阻。传统的教学一般处理方法，介绍概念，实验测试，介绍案例，学生被动的接受，进而模仿、记忆，这与本轮教育改革的目标有点相驳。</w:t>
      </w:r>
      <w:r w:rsidR="004F5E70">
        <w:rPr>
          <w:rFonts w:asciiTheme="minorEastAsia" w:eastAsiaTheme="minorEastAsia" w:hAnsiTheme="minorEastAsia" w:hint="eastAsia"/>
        </w:rPr>
        <w:t>教</w:t>
      </w:r>
      <w:r w:rsidR="004E79FD" w:rsidRPr="004E79FD">
        <w:rPr>
          <w:rFonts w:asciiTheme="minorEastAsia" w:eastAsiaTheme="minorEastAsia" w:hAnsiTheme="minorEastAsia" w:hint="eastAsia"/>
        </w:rPr>
        <w:t>者运用了</w:t>
      </w:r>
      <w:r w:rsidR="006E4A0A" w:rsidRPr="004E79FD">
        <w:rPr>
          <w:rFonts w:asciiTheme="minorEastAsia" w:eastAsiaTheme="minorEastAsia" w:hAnsiTheme="minorEastAsia" w:hint="eastAsia"/>
        </w:rPr>
        <w:t>STEM教育的</w:t>
      </w:r>
      <w:r w:rsidR="004E79FD" w:rsidRPr="004E79FD">
        <w:rPr>
          <w:rFonts w:asciiTheme="minorEastAsia" w:eastAsiaTheme="minorEastAsia" w:hAnsiTheme="minorEastAsia" w:hint="eastAsia"/>
        </w:rPr>
        <w:t>理念设计了一个专题型的项目</w:t>
      </w:r>
      <w:r w:rsidR="006E4A0A" w:rsidRPr="004E79FD">
        <w:rPr>
          <w:rFonts w:asciiTheme="minorEastAsia" w:eastAsiaTheme="minorEastAsia" w:hAnsiTheme="minorEastAsia" w:hint="eastAsia"/>
        </w:rPr>
        <w:t>，通过生活中遇到的实际问题引出，结合科学、物理、数学、技术以及工程的知识形成最终的问题解决。同时，学生经过知识和方法的洗礼，让他们获得自己的问题，通过设计、制作、测试、完善、交流等完成自己的工程获得知识与能力的提高。</w:t>
      </w:r>
      <w:r w:rsidR="001030F4">
        <w:rPr>
          <w:rFonts w:hint="eastAsia"/>
          <w:color w:val="000000"/>
        </w:rPr>
        <w:t>具体设计思路如下图所示：</w:t>
      </w:r>
    </w:p>
    <w:p w:rsidR="001030F4" w:rsidRDefault="001030F4" w:rsidP="006E4A0A">
      <w:pPr>
        <w:ind w:firstLineChars="200" w:firstLine="420"/>
        <w:rPr>
          <w:rFonts w:asciiTheme="minorEastAsia" w:eastAsiaTheme="minorEastAsia" w:hAnsiTheme="minorEastAsia" w:hint="eastAsia"/>
        </w:rPr>
      </w:pPr>
      <w:r>
        <w:rPr>
          <w:rFonts w:asciiTheme="minorEastAsia" w:eastAsiaTheme="minorEastAsia" w:hAnsiTheme="minorEastAsia"/>
          <w:noProof/>
        </w:rPr>
        <w:drawing>
          <wp:inline distT="0" distB="0" distL="0" distR="0">
            <wp:extent cx="4867275" cy="1383232"/>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882559" cy="1387575"/>
                    </a:xfrm>
                    <a:prstGeom prst="rect">
                      <a:avLst/>
                    </a:prstGeom>
                    <a:noFill/>
                    <a:ln w="9525">
                      <a:noFill/>
                      <a:miter lim="800000"/>
                      <a:headEnd/>
                      <a:tailEnd/>
                    </a:ln>
                  </pic:spPr>
                </pic:pic>
              </a:graphicData>
            </a:graphic>
          </wp:inline>
        </w:drawing>
      </w:r>
    </w:p>
    <w:p w:rsidR="001030F4" w:rsidRDefault="001030F4" w:rsidP="001030F4">
      <w:pPr>
        <w:ind w:left="420" w:hanging="420"/>
        <w:jc w:val="center"/>
        <w:rPr>
          <w:rFonts w:hint="eastAsia"/>
        </w:rPr>
      </w:pPr>
      <w:r>
        <w:rPr>
          <w:rFonts w:hint="eastAsia"/>
        </w:rPr>
        <w:t>图一</w:t>
      </w:r>
      <w:r>
        <w:rPr>
          <w:rFonts w:hint="eastAsia"/>
        </w:rPr>
        <w:t xml:space="preserve"> </w:t>
      </w:r>
      <w:r>
        <w:rPr>
          <w:rFonts w:hint="eastAsia"/>
        </w:rPr>
        <w:t>“光敏电阻的认识和应用”设计思路图</w:t>
      </w:r>
    </w:p>
    <w:p w:rsidR="001030F4" w:rsidRPr="001030F4" w:rsidRDefault="001030F4" w:rsidP="006E4A0A">
      <w:pPr>
        <w:ind w:firstLineChars="200" w:firstLine="420"/>
        <w:rPr>
          <w:rFonts w:asciiTheme="minorEastAsia" w:eastAsiaTheme="minorEastAsia" w:hAnsiTheme="minorEastAsia"/>
        </w:rPr>
      </w:pPr>
    </w:p>
    <w:p w:rsidR="005362C6" w:rsidRPr="004E79FD" w:rsidRDefault="005362C6" w:rsidP="006E4A0A">
      <w:pPr>
        <w:rPr>
          <w:rFonts w:asciiTheme="minorEastAsia" w:eastAsiaTheme="minorEastAsia" w:hAnsiTheme="minorEastAsia"/>
          <w:b/>
        </w:rPr>
      </w:pPr>
      <w:r w:rsidRPr="004E79FD">
        <w:rPr>
          <w:rFonts w:asciiTheme="minorEastAsia" w:eastAsiaTheme="minorEastAsia" w:hAnsiTheme="minorEastAsia" w:hint="eastAsia"/>
          <w:b/>
        </w:rPr>
        <w:t>八、教学过程</w:t>
      </w:r>
    </w:p>
    <w:p w:rsidR="006E4A0A" w:rsidRPr="004E79FD" w:rsidRDefault="006E4A0A" w:rsidP="006E4A0A">
      <w:pPr>
        <w:rPr>
          <w:rFonts w:asciiTheme="minorEastAsia" w:eastAsiaTheme="minorEastAsia" w:hAnsiTheme="minorEastAsia"/>
          <w:b/>
        </w:rPr>
      </w:pPr>
      <w:r w:rsidRPr="004E79FD">
        <w:rPr>
          <w:rFonts w:asciiTheme="minorEastAsia" w:eastAsiaTheme="minorEastAsia" w:hAnsiTheme="minorEastAsia" w:hint="eastAsia"/>
          <w:b/>
        </w:rPr>
        <w:t>导入新课</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分享问题：上周，物理组</w:t>
      </w:r>
      <w:r w:rsidR="00AC4D43">
        <w:rPr>
          <w:rFonts w:asciiTheme="minorEastAsia" w:eastAsiaTheme="minorEastAsia" w:hAnsiTheme="minorEastAsia" w:hint="eastAsia"/>
        </w:rPr>
        <w:t>崔</w:t>
      </w:r>
      <w:r w:rsidRPr="004E79FD">
        <w:rPr>
          <w:rFonts w:asciiTheme="minorEastAsia" w:eastAsiaTheme="minorEastAsia" w:hAnsiTheme="minorEastAsia" w:hint="eastAsia"/>
        </w:rPr>
        <w:t>老师给了我一段led灯带，他希望我能帮他把这根灯带装进一个暗箱里，当暗箱门关上的时候，灯带能自动亮起来。于是，我们聊了一些关于灯和灯的控制问题，我们发现，随着人们对光线的要求和视觉的追求不断提高，灯的种类越来越多，而灯的控制依旧那么经典。今天，我们一起来重温经典，帮</w:t>
      </w:r>
      <w:r w:rsidR="00AC4D43">
        <w:rPr>
          <w:rFonts w:asciiTheme="minorEastAsia" w:eastAsiaTheme="minorEastAsia" w:hAnsiTheme="minorEastAsia" w:hint="eastAsia"/>
        </w:rPr>
        <w:t>崔</w:t>
      </w:r>
      <w:r w:rsidRPr="004E79FD">
        <w:rPr>
          <w:rFonts w:asciiTheme="minorEastAsia" w:eastAsiaTheme="minorEastAsia" w:hAnsiTheme="minorEastAsia" w:hint="eastAsia"/>
        </w:rPr>
        <w:t>老师解决灯带的问题。</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师：教室或者家里的灯一般怎么来实现控制？</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生：开关。当有需要的时候打开或者关闭开关来实现对灯的控制。</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师：有需要？</w:t>
      </w:r>
      <w:r w:rsidR="00AC4D43">
        <w:rPr>
          <w:rFonts w:asciiTheme="minorEastAsia" w:eastAsiaTheme="minorEastAsia" w:hAnsiTheme="minorEastAsia" w:hint="eastAsia"/>
        </w:rPr>
        <w:t>崔</w:t>
      </w:r>
      <w:r w:rsidRPr="004E79FD">
        <w:rPr>
          <w:rFonts w:asciiTheme="minorEastAsia" w:eastAsiaTheme="minorEastAsia" w:hAnsiTheme="minorEastAsia" w:hint="eastAsia"/>
        </w:rPr>
        <w:t>老师的需要是什么？</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生：暗箱门关上的时候灯亮，开着的时候灯灭。</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师：门开或者关，对暗箱内部来说，是什么发生了变化？</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生：光线</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师：光线，很好。那我们能借助什么样的元器件来通过光线的改变来实现对灯带的控制？</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生：光敏电阻</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师：还能记得物理中提到过的光敏电阻，不错。今天，我就带着大家来探索下光敏电阻对灯带的控制问题。</w:t>
      </w:r>
    </w:p>
    <w:p w:rsidR="006E4A0A" w:rsidRPr="004E79FD" w:rsidRDefault="006E4A0A" w:rsidP="006E4A0A">
      <w:pPr>
        <w:rPr>
          <w:rFonts w:asciiTheme="minorEastAsia" w:eastAsiaTheme="minorEastAsia" w:hAnsiTheme="minorEastAsia"/>
          <w:b/>
        </w:rPr>
      </w:pPr>
      <w:r w:rsidRPr="004E79FD">
        <w:rPr>
          <w:rFonts w:asciiTheme="minorEastAsia" w:eastAsiaTheme="minorEastAsia" w:hAnsiTheme="minorEastAsia" w:hint="eastAsia"/>
          <w:b/>
        </w:rPr>
        <w:t>设计分析：</w:t>
      </w:r>
    </w:p>
    <w:p w:rsidR="006E4A0A" w:rsidRPr="004E79FD" w:rsidRDefault="006E4A0A" w:rsidP="006E4A0A">
      <w:pPr>
        <w:ind w:firstLineChars="200" w:firstLine="420"/>
        <w:rPr>
          <w:rFonts w:asciiTheme="minorEastAsia" w:eastAsiaTheme="minorEastAsia" w:hAnsiTheme="minorEastAsia"/>
        </w:rPr>
      </w:pPr>
      <w:r w:rsidRPr="004E79FD">
        <w:rPr>
          <w:rFonts w:asciiTheme="minorEastAsia" w:eastAsiaTheme="minorEastAsia" w:hAnsiTheme="minorEastAsia" w:hint="eastAsia"/>
        </w:rPr>
        <w:t>新课导入部分采用了问题引入法，预设了一个与生活息息相关的实际问题</w:t>
      </w:r>
      <w:r w:rsidR="0043010D" w:rsidRPr="004E79FD">
        <w:rPr>
          <w:rFonts w:asciiTheme="minorEastAsia" w:eastAsiaTheme="minorEastAsia" w:hAnsiTheme="minorEastAsia" w:hint="eastAsia"/>
        </w:rPr>
        <w:t>。在预设问题</w:t>
      </w:r>
      <w:r w:rsidR="0043010D" w:rsidRPr="004E79FD">
        <w:rPr>
          <w:rFonts w:asciiTheme="minorEastAsia" w:eastAsiaTheme="minorEastAsia" w:hAnsiTheme="minorEastAsia" w:hint="eastAsia"/>
        </w:rPr>
        <w:lastRenderedPageBreak/>
        <w:t>以及后面可能出现的处理上，在充分考虑知识点的同时，</w:t>
      </w:r>
      <w:r w:rsidRPr="004E79FD">
        <w:rPr>
          <w:rFonts w:asciiTheme="minorEastAsia" w:eastAsiaTheme="minorEastAsia" w:hAnsiTheme="minorEastAsia" w:hint="eastAsia"/>
        </w:rPr>
        <w:t>体现了各学科知识的交叉与融合。</w:t>
      </w:r>
      <w:r w:rsidR="0043010D" w:rsidRPr="004E79FD">
        <w:rPr>
          <w:rFonts w:asciiTheme="minorEastAsia" w:eastAsiaTheme="minorEastAsia" w:hAnsiTheme="minorEastAsia" w:hint="eastAsia"/>
        </w:rPr>
        <w:t>如：</w:t>
      </w:r>
      <w:r w:rsidRPr="004E79FD">
        <w:rPr>
          <w:rFonts w:asciiTheme="minorEastAsia" w:eastAsiaTheme="minorEastAsia" w:hAnsiTheme="minorEastAsia" w:hint="eastAsia"/>
        </w:rPr>
        <w:t>灯、光敏电阻属于数学学科群所代表的物理知识；灯的种类、光线变化、视觉追求属于科学范畴；灯的控制、灯带的光控、暗箱属于技术范畴；而帮助</w:t>
      </w:r>
      <w:r w:rsidR="00FB14E4">
        <w:rPr>
          <w:rFonts w:asciiTheme="minorEastAsia" w:eastAsiaTheme="minorEastAsia" w:hAnsiTheme="minorEastAsia" w:hint="eastAsia"/>
        </w:rPr>
        <w:t>崔</w:t>
      </w:r>
      <w:r w:rsidRPr="004E79FD">
        <w:rPr>
          <w:rFonts w:asciiTheme="minorEastAsia" w:eastAsiaTheme="minorEastAsia" w:hAnsiTheme="minorEastAsia" w:hint="eastAsia"/>
        </w:rPr>
        <w:t>老师实现问题的解决又是一个工程问题；当把这些知识点放到一起时，彼此之间只有相互融合去考虑才能达到最终的目的。这种以实际问题入手，通过多学科的交叉与融合解决实际问题的思路</w:t>
      </w:r>
      <w:r w:rsidR="0043010D" w:rsidRPr="004E79FD">
        <w:rPr>
          <w:rFonts w:asciiTheme="minorEastAsia" w:eastAsiaTheme="minorEastAsia" w:hAnsiTheme="minorEastAsia" w:hint="eastAsia"/>
        </w:rPr>
        <w:t>是</w:t>
      </w:r>
      <w:r w:rsidR="007A65E9" w:rsidRPr="004E79FD">
        <w:rPr>
          <w:rFonts w:asciiTheme="minorEastAsia" w:eastAsiaTheme="minorEastAsia" w:hAnsiTheme="minorEastAsia" w:hint="eastAsia"/>
        </w:rPr>
        <w:t>通用技术所追求的方向</w:t>
      </w:r>
      <w:r w:rsidRPr="004E79FD">
        <w:rPr>
          <w:rFonts w:asciiTheme="minorEastAsia" w:eastAsiaTheme="minorEastAsia" w:hAnsiTheme="minorEastAsia" w:hint="eastAsia"/>
        </w:rPr>
        <w:t>。</w:t>
      </w:r>
    </w:p>
    <w:p w:rsidR="006E4A0A" w:rsidRPr="004E79FD" w:rsidRDefault="006E4A0A" w:rsidP="006E4A0A">
      <w:pPr>
        <w:rPr>
          <w:rFonts w:asciiTheme="minorEastAsia" w:eastAsiaTheme="minorEastAsia" w:hAnsiTheme="minorEastAsia"/>
        </w:rPr>
      </w:pPr>
    </w:p>
    <w:p w:rsidR="006E4A0A" w:rsidRPr="004E79FD" w:rsidRDefault="006E4A0A" w:rsidP="006E4A0A">
      <w:pPr>
        <w:rPr>
          <w:rFonts w:asciiTheme="minorEastAsia" w:eastAsiaTheme="minorEastAsia" w:hAnsiTheme="minorEastAsia"/>
          <w:b/>
        </w:rPr>
      </w:pPr>
      <w:r w:rsidRPr="004E79FD">
        <w:rPr>
          <w:rFonts w:asciiTheme="minorEastAsia" w:eastAsiaTheme="minorEastAsia" w:hAnsiTheme="minorEastAsia" w:hint="eastAsia"/>
          <w:b/>
        </w:rPr>
        <w:t>教学片段1</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师：同学们在课桌上找出如图</w:t>
      </w:r>
      <w:r w:rsidR="007A65E9" w:rsidRPr="004E79FD">
        <w:rPr>
          <w:rFonts w:asciiTheme="minorEastAsia" w:eastAsiaTheme="minorEastAsia" w:hAnsiTheme="minorEastAsia" w:hint="eastAsia"/>
        </w:rPr>
        <w:t>一</w:t>
      </w:r>
      <w:r w:rsidRPr="004E79FD">
        <w:rPr>
          <w:rFonts w:asciiTheme="minorEastAsia" w:eastAsiaTheme="minorEastAsia" w:hAnsiTheme="minorEastAsia" w:hint="eastAsia"/>
        </w:rPr>
        <w:t>所示的电子元器件，它就是光敏电阻，大家仔细观察下，这个光敏电阻的结构，然后叙述下。</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生：两根引脚连着电极，中间被一条弯弯曲曲的红色的线隔开</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师：对，他有两个电极，电极下面有两个导线，就是同学们说的引脚，电极与电极之间由一段</w:t>
      </w:r>
      <w:r w:rsidR="00FB14E4">
        <w:rPr>
          <w:rFonts w:asciiTheme="minorEastAsia" w:eastAsiaTheme="minorEastAsia" w:hAnsiTheme="minorEastAsia" w:hint="eastAsia"/>
        </w:rPr>
        <w:t>CDS</w:t>
      </w:r>
      <w:r w:rsidRPr="004E79FD">
        <w:rPr>
          <w:rFonts w:asciiTheme="minorEastAsia" w:eastAsiaTheme="minorEastAsia" w:hAnsiTheme="minorEastAsia" w:hint="eastAsia"/>
        </w:rPr>
        <w:t>光导电膜隔开，这层导电膜是光敏电阻的关键，它是一种半导体材料，在光线辐射作用下其导电率会发生改变。导电率发生变化，利用物理知识，其什么物理量发生了变化？</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生：电阻</w:t>
      </w:r>
      <w:r w:rsidR="007A65E9" w:rsidRPr="004E79FD">
        <w:rPr>
          <w:rFonts w:asciiTheme="minorEastAsia" w:eastAsiaTheme="minorEastAsia" w:hAnsiTheme="minorEastAsia" w:hint="eastAsia"/>
        </w:rPr>
        <w:t>。</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师：怎么得来的？</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生：R=ρL/S,光导电膜的长度和截面积始终保持不变，当它的导电率发生变化时，它的电阻也就发生了变化。</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师：很好，那究竟会发生什么样的变化？有没有规律？我们下面一起来探究下。</w:t>
      </w:r>
    </w:p>
    <w:p w:rsidR="006E4A0A" w:rsidRPr="004E79FD" w:rsidRDefault="00790EE8" w:rsidP="006E4A0A">
      <w:pPr>
        <w:rPr>
          <w:rFonts w:asciiTheme="minorEastAsia" w:eastAsiaTheme="minorEastAsia" w:hAnsiTheme="minorEastAsia"/>
        </w:rPr>
      </w:pPr>
      <w:r>
        <w:rPr>
          <w:rFonts w:asciiTheme="minorEastAsia" w:eastAsiaTheme="minorEastAsia" w:hAnsiTheme="minorEastAsia"/>
          <w:noProof/>
        </w:rPr>
        <w:drawing>
          <wp:inline distT="0" distB="0" distL="0" distR="0">
            <wp:extent cx="4000500" cy="1838960"/>
            <wp:effectExtent l="19050" t="0" r="0" b="0"/>
            <wp:docPr id="2" name="图片 2" descr="gmd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mdz"/>
                    <pic:cNvPicPr>
                      <a:picLocks noChangeAspect="1" noChangeArrowheads="1"/>
                    </pic:cNvPicPr>
                  </pic:nvPicPr>
                  <pic:blipFill>
                    <a:blip r:embed="rId8"/>
                    <a:srcRect/>
                    <a:stretch>
                      <a:fillRect/>
                    </a:stretch>
                  </pic:blipFill>
                  <pic:spPr bwMode="auto">
                    <a:xfrm>
                      <a:off x="0" y="0"/>
                      <a:ext cx="4000500" cy="1838960"/>
                    </a:xfrm>
                    <a:prstGeom prst="rect">
                      <a:avLst/>
                    </a:prstGeom>
                    <a:noFill/>
                  </pic:spPr>
                </pic:pic>
              </a:graphicData>
            </a:graphic>
          </wp:inline>
        </w:drawing>
      </w:r>
    </w:p>
    <w:p w:rsidR="006E4A0A" w:rsidRPr="004E79FD" w:rsidRDefault="007A65E9" w:rsidP="006E4A0A">
      <w:pPr>
        <w:ind w:firstLineChars="750" w:firstLine="1575"/>
        <w:rPr>
          <w:rFonts w:asciiTheme="minorEastAsia" w:eastAsiaTheme="minorEastAsia" w:hAnsiTheme="minorEastAsia"/>
        </w:rPr>
      </w:pPr>
      <w:r w:rsidRPr="004E79FD">
        <w:rPr>
          <w:rFonts w:asciiTheme="minorEastAsia" w:eastAsiaTheme="minorEastAsia" w:hAnsiTheme="minorEastAsia" w:hint="eastAsia"/>
        </w:rPr>
        <w:t>图一</w:t>
      </w:r>
      <w:r w:rsidR="006E4A0A" w:rsidRPr="004E79FD">
        <w:rPr>
          <w:rFonts w:asciiTheme="minorEastAsia" w:eastAsiaTheme="minorEastAsia" w:hAnsiTheme="minorEastAsia" w:hint="eastAsia"/>
        </w:rPr>
        <w:t xml:space="preserve"> </w:t>
      </w:r>
      <w:r w:rsidR="00FB14E4">
        <w:rPr>
          <w:rFonts w:asciiTheme="minorEastAsia" w:eastAsiaTheme="minorEastAsia" w:hAnsiTheme="minorEastAsia" w:hint="eastAsia"/>
        </w:rPr>
        <w:t>CDS</w:t>
      </w:r>
      <w:r w:rsidR="006E4A0A" w:rsidRPr="004E79FD">
        <w:rPr>
          <w:rFonts w:asciiTheme="minorEastAsia" w:eastAsiaTheme="minorEastAsia" w:hAnsiTheme="minorEastAsia" w:hint="eastAsia"/>
        </w:rPr>
        <w:t>光敏电阻的结构图</w:t>
      </w:r>
    </w:p>
    <w:p w:rsidR="006E4A0A" w:rsidRPr="004E79FD" w:rsidRDefault="006E4A0A" w:rsidP="006E4A0A">
      <w:pPr>
        <w:rPr>
          <w:rFonts w:asciiTheme="minorEastAsia" w:eastAsiaTheme="minorEastAsia" w:hAnsiTheme="minorEastAsia"/>
          <w:b/>
        </w:rPr>
      </w:pPr>
      <w:r w:rsidRPr="004E79FD">
        <w:rPr>
          <w:rFonts w:asciiTheme="minorEastAsia" w:eastAsiaTheme="minorEastAsia" w:hAnsiTheme="minorEastAsia" w:hint="eastAsia"/>
          <w:b/>
        </w:rPr>
        <w:t>设计分析：</w:t>
      </w:r>
    </w:p>
    <w:p w:rsidR="006E4A0A" w:rsidRPr="004E79FD" w:rsidRDefault="007A65E9" w:rsidP="007A65E9">
      <w:pPr>
        <w:ind w:firstLineChars="200" w:firstLine="420"/>
        <w:rPr>
          <w:rFonts w:asciiTheme="minorEastAsia" w:eastAsiaTheme="minorEastAsia" w:hAnsiTheme="minorEastAsia"/>
        </w:rPr>
      </w:pPr>
      <w:r w:rsidRPr="004E79FD">
        <w:rPr>
          <w:rFonts w:asciiTheme="minorEastAsia" w:eastAsiaTheme="minorEastAsia" w:hAnsiTheme="minorEastAsia" w:hint="eastAsia"/>
        </w:rPr>
        <w:t>这段内容在教学设计上，采用引导-观察-引导-分析-探究的形式，让学生通过观察，知道</w:t>
      </w:r>
      <w:r w:rsidR="00FB14E4">
        <w:rPr>
          <w:rFonts w:asciiTheme="minorEastAsia" w:eastAsiaTheme="minorEastAsia" w:hAnsiTheme="minorEastAsia" w:hint="eastAsia"/>
        </w:rPr>
        <w:t>CDS</w:t>
      </w:r>
      <w:r w:rsidRPr="004E79FD">
        <w:rPr>
          <w:rFonts w:asciiTheme="minorEastAsia" w:eastAsiaTheme="minorEastAsia" w:hAnsiTheme="minorEastAsia" w:hint="eastAsia"/>
        </w:rPr>
        <w:t>光敏电阻的内部结构；通过分析知道</w:t>
      </w:r>
      <w:r w:rsidR="00FB14E4">
        <w:rPr>
          <w:rFonts w:asciiTheme="minorEastAsia" w:eastAsiaTheme="minorEastAsia" w:hAnsiTheme="minorEastAsia" w:hint="eastAsia"/>
        </w:rPr>
        <w:t>CDS</w:t>
      </w:r>
      <w:r w:rsidRPr="004E79FD">
        <w:rPr>
          <w:rFonts w:asciiTheme="minorEastAsia" w:eastAsiaTheme="minorEastAsia" w:hAnsiTheme="minorEastAsia" w:hint="eastAsia"/>
        </w:rPr>
        <w:t>光敏电阻的工作原理以及物理参数变化的形成。这对学生主动参与问题、自力更生解决问题有一定积极的意义。同时也摆脱了传统的教师教、学生听的模式。</w:t>
      </w:r>
    </w:p>
    <w:p w:rsidR="004E79FD" w:rsidRPr="004E79FD" w:rsidRDefault="004E79FD" w:rsidP="007A65E9">
      <w:pPr>
        <w:ind w:firstLineChars="200" w:firstLine="420"/>
        <w:rPr>
          <w:rFonts w:asciiTheme="minorEastAsia" w:eastAsiaTheme="minorEastAsia" w:hAnsiTheme="minorEastAsia"/>
        </w:rPr>
      </w:pPr>
    </w:p>
    <w:p w:rsidR="006E4A0A" w:rsidRPr="004E79FD" w:rsidRDefault="006E4A0A" w:rsidP="006E4A0A">
      <w:pPr>
        <w:rPr>
          <w:rFonts w:asciiTheme="minorEastAsia" w:eastAsiaTheme="minorEastAsia" w:hAnsiTheme="minorEastAsia"/>
          <w:b/>
        </w:rPr>
      </w:pPr>
      <w:r w:rsidRPr="004E79FD">
        <w:rPr>
          <w:rFonts w:asciiTheme="minorEastAsia" w:eastAsiaTheme="minorEastAsia" w:hAnsiTheme="minorEastAsia" w:hint="eastAsia"/>
          <w:b/>
        </w:rPr>
        <w:t>学生活动1</w:t>
      </w:r>
    </w:p>
    <w:p w:rsid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不同环境下，利用万用表测量光敏电阻的阻值（同桌合作，记录测量数据）</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 xml:space="preserve">            环境1：教学光源环境下；</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 xml:space="preserve">            环境2：关闭光源的情况下；</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 xml:space="preserve">            环境3：模拟黑暗环境情况下。</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表一  4组同学测量结果对照表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5"/>
        <w:gridCol w:w="1065"/>
        <w:gridCol w:w="1065"/>
        <w:gridCol w:w="1065"/>
        <w:gridCol w:w="1065"/>
        <w:gridCol w:w="1066"/>
        <w:gridCol w:w="1066"/>
      </w:tblGrid>
      <w:tr w:rsidR="006E4A0A" w:rsidRPr="004E79FD" w:rsidTr="00C378B8">
        <w:tc>
          <w:tcPr>
            <w:tcW w:w="1065" w:type="dxa"/>
            <w:shd w:val="clear" w:color="auto" w:fill="auto"/>
            <w:vAlign w:val="center"/>
          </w:tcPr>
          <w:p w:rsidR="006E4A0A" w:rsidRPr="004E79FD" w:rsidRDefault="006E4A0A" w:rsidP="00C378B8">
            <w:pPr>
              <w:jc w:val="center"/>
              <w:rPr>
                <w:rFonts w:asciiTheme="minorEastAsia" w:eastAsiaTheme="minorEastAsia" w:hAnsiTheme="minorEastAsia"/>
              </w:rPr>
            </w:pPr>
            <w:r w:rsidRPr="004E79FD">
              <w:rPr>
                <w:rFonts w:asciiTheme="minorEastAsia" w:eastAsiaTheme="minorEastAsia" w:hAnsiTheme="minorEastAsia" w:hint="eastAsia"/>
              </w:rPr>
              <w:t>阻值变化</w:t>
            </w:r>
          </w:p>
        </w:tc>
        <w:tc>
          <w:tcPr>
            <w:tcW w:w="1065" w:type="dxa"/>
            <w:shd w:val="clear" w:color="auto" w:fill="auto"/>
            <w:vAlign w:val="center"/>
          </w:tcPr>
          <w:p w:rsidR="006E4A0A" w:rsidRPr="004E79FD" w:rsidRDefault="006E4A0A" w:rsidP="00C378B8">
            <w:pPr>
              <w:jc w:val="center"/>
              <w:rPr>
                <w:rFonts w:asciiTheme="minorEastAsia" w:eastAsiaTheme="minorEastAsia" w:hAnsiTheme="minorEastAsia"/>
              </w:rPr>
            </w:pPr>
            <w:r w:rsidRPr="004E79FD">
              <w:rPr>
                <w:rFonts w:asciiTheme="minorEastAsia" w:eastAsiaTheme="minorEastAsia" w:hAnsiTheme="minorEastAsia" w:hint="eastAsia"/>
              </w:rPr>
              <w:t>光照变化</w:t>
            </w:r>
          </w:p>
        </w:tc>
        <w:tc>
          <w:tcPr>
            <w:tcW w:w="1065" w:type="dxa"/>
            <w:shd w:val="clear" w:color="auto" w:fill="auto"/>
            <w:vAlign w:val="center"/>
          </w:tcPr>
          <w:p w:rsidR="006E4A0A" w:rsidRPr="004E79FD" w:rsidRDefault="006E4A0A" w:rsidP="00C378B8">
            <w:pPr>
              <w:jc w:val="center"/>
              <w:rPr>
                <w:rFonts w:asciiTheme="minorEastAsia" w:eastAsiaTheme="minorEastAsia" w:hAnsiTheme="minorEastAsia"/>
              </w:rPr>
            </w:pPr>
            <w:r w:rsidRPr="004E79FD">
              <w:rPr>
                <w:rFonts w:asciiTheme="minorEastAsia" w:eastAsiaTheme="minorEastAsia" w:hAnsiTheme="minorEastAsia" w:hint="eastAsia"/>
              </w:rPr>
              <w:t>环境</w:t>
            </w:r>
          </w:p>
        </w:tc>
        <w:tc>
          <w:tcPr>
            <w:tcW w:w="1065" w:type="dxa"/>
            <w:shd w:val="clear" w:color="auto" w:fill="auto"/>
            <w:vAlign w:val="center"/>
          </w:tcPr>
          <w:p w:rsidR="006E4A0A" w:rsidRPr="004E79FD" w:rsidRDefault="006E4A0A" w:rsidP="00C378B8">
            <w:pPr>
              <w:jc w:val="center"/>
              <w:rPr>
                <w:rFonts w:asciiTheme="minorEastAsia" w:eastAsiaTheme="minorEastAsia" w:hAnsiTheme="minorEastAsia"/>
              </w:rPr>
            </w:pPr>
            <w:r w:rsidRPr="004E79FD">
              <w:rPr>
                <w:rFonts w:asciiTheme="minorEastAsia" w:eastAsiaTheme="minorEastAsia" w:hAnsiTheme="minorEastAsia" w:hint="eastAsia"/>
              </w:rPr>
              <w:t>小组A</w:t>
            </w:r>
          </w:p>
        </w:tc>
        <w:tc>
          <w:tcPr>
            <w:tcW w:w="1065" w:type="dxa"/>
            <w:shd w:val="clear" w:color="auto" w:fill="auto"/>
            <w:vAlign w:val="center"/>
          </w:tcPr>
          <w:p w:rsidR="006E4A0A" w:rsidRPr="004E79FD" w:rsidRDefault="006E4A0A" w:rsidP="00C378B8">
            <w:pPr>
              <w:jc w:val="center"/>
              <w:rPr>
                <w:rFonts w:asciiTheme="minorEastAsia" w:eastAsiaTheme="minorEastAsia" w:hAnsiTheme="minorEastAsia"/>
              </w:rPr>
            </w:pPr>
            <w:r w:rsidRPr="004E79FD">
              <w:rPr>
                <w:rFonts w:asciiTheme="minorEastAsia" w:eastAsiaTheme="minorEastAsia" w:hAnsiTheme="minorEastAsia" w:hint="eastAsia"/>
              </w:rPr>
              <w:t>小组B</w:t>
            </w:r>
          </w:p>
        </w:tc>
        <w:tc>
          <w:tcPr>
            <w:tcW w:w="1066" w:type="dxa"/>
            <w:shd w:val="clear" w:color="auto" w:fill="auto"/>
            <w:vAlign w:val="center"/>
          </w:tcPr>
          <w:p w:rsidR="006E4A0A" w:rsidRPr="004E79FD" w:rsidRDefault="006E4A0A" w:rsidP="00C378B8">
            <w:pPr>
              <w:jc w:val="center"/>
              <w:rPr>
                <w:rFonts w:asciiTheme="minorEastAsia" w:eastAsiaTheme="minorEastAsia" w:hAnsiTheme="minorEastAsia"/>
              </w:rPr>
            </w:pPr>
            <w:r w:rsidRPr="004E79FD">
              <w:rPr>
                <w:rFonts w:asciiTheme="minorEastAsia" w:eastAsiaTheme="minorEastAsia" w:hAnsiTheme="minorEastAsia" w:hint="eastAsia"/>
              </w:rPr>
              <w:t>小组C</w:t>
            </w:r>
          </w:p>
        </w:tc>
        <w:tc>
          <w:tcPr>
            <w:tcW w:w="1066" w:type="dxa"/>
            <w:shd w:val="clear" w:color="auto" w:fill="auto"/>
            <w:vAlign w:val="center"/>
          </w:tcPr>
          <w:p w:rsidR="006E4A0A" w:rsidRPr="004E79FD" w:rsidRDefault="006E4A0A" w:rsidP="00C378B8">
            <w:pPr>
              <w:jc w:val="center"/>
              <w:rPr>
                <w:rFonts w:asciiTheme="minorEastAsia" w:eastAsiaTheme="minorEastAsia" w:hAnsiTheme="minorEastAsia"/>
              </w:rPr>
            </w:pPr>
            <w:r w:rsidRPr="004E79FD">
              <w:rPr>
                <w:rFonts w:asciiTheme="minorEastAsia" w:eastAsiaTheme="minorEastAsia" w:hAnsiTheme="minorEastAsia" w:hint="eastAsia"/>
              </w:rPr>
              <w:t>小组D</w:t>
            </w:r>
          </w:p>
        </w:tc>
      </w:tr>
      <w:tr w:rsidR="006E4A0A" w:rsidRPr="004E79FD" w:rsidTr="00C378B8">
        <w:tc>
          <w:tcPr>
            <w:tcW w:w="1065" w:type="dxa"/>
            <w:vMerge w:val="restart"/>
            <w:shd w:val="clear" w:color="auto" w:fill="auto"/>
            <w:vAlign w:val="center"/>
          </w:tcPr>
          <w:p w:rsidR="006E4A0A" w:rsidRPr="004E79FD" w:rsidRDefault="006E4A0A" w:rsidP="00C378B8">
            <w:pPr>
              <w:jc w:val="center"/>
              <w:rPr>
                <w:rFonts w:asciiTheme="minorEastAsia" w:eastAsiaTheme="minorEastAsia" w:hAnsiTheme="minorEastAsia"/>
              </w:rPr>
            </w:pPr>
            <w:r w:rsidRPr="004E79FD">
              <w:rPr>
                <w:rFonts w:asciiTheme="minorEastAsia" w:eastAsiaTheme="minorEastAsia" w:hAnsiTheme="minorEastAsia" w:hint="eastAsia"/>
              </w:rPr>
              <w:t>↓</w:t>
            </w:r>
          </w:p>
        </w:tc>
        <w:tc>
          <w:tcPr>
            <w:tcW w:w="1065" w:type="dxa"/>
            <w:vMerge w:val="restart"/>
            <w:shd w:val="clear" w:color="auto" w:fill="auto"/>
            <w:vAlign w:val="center"/>
          </w:tcPr>
          <w:p w:rsidR="006E4A0A" w:rsidRPr="004E79FD" w:rsidRDefault="006E4A0A" w:rsidP="00C378B8">
            <w:pPr>
              <w:jc w:val="center"/>
              <w:rPr>
                <w:rFonts w:asciiTheme="minorEastAsia" w:eastAsiaTheme="minorEastAsia" w:hAnsiTheme="minorEastAsia"/>
              </w:rPr>
            </w:pPr>
            <w:r w:rsidRPr="004E79FD">
              <w:rPr>
                <w:rFonts w:asciiTheme="minorEastAsia" w:eastAsiaTheme="minorEastAsia" w:hAnsiTheme="minorEastAsia" w:hint="eastAsia"/>
              </w:rPr>
              <w:t>↑</w:t>
            </w:r>
          </w:p>
        </w:tc>
        <w:tc>
          <w:tcPr>
            <w:tcW w:w="1065" w:type="dxa"/>
            <w:shd w:val="clear" w:color="auto" w:fill="auto"/>
            <w:vAlign w:val="center"/>
          </w:tcPr>
          <w:p w:rsidR="006E4A0A" w:rsidRPr="004E79FD" w:rsidRDefault="006E4A0A" w:rsidP="00C378B8">
            <w:pPr>
              <w:jc w:val="center"/>
              <w:rPr>
                <w:rFonts w:asciiTheme="minorEastAsia" w:eastAsiaTheme="minorEastAsia" w:hAnsiTheme="minorEastAsia"/>
              </w:rPr>
            </w:pPr>
            <w:r w:rsidRPr="004E79FD">
              <w:rPr>
                <w:rFonts w:asciiTheme="minorEastAsia" w:eastAsiaTheme="minorEastAsia" w:hAnsiTheme="minorEastAsia" w:hint="eastAsia"/>
              </w:rPr>
              <w:t>1</w:t>
            </w:r>
          </w:p>
        </w:tc>
        <w:tc>
          <w:tcPr>
            <w:tcW w:w="1065" w:type="dxa"/>
            <w:shd w:val="clear" w:color="auto" w:fill="auto"/>
            <w:vAlign w:val="center"/>
          </w:tcPr>
          <w:p w:rsidR="006E4A0A" w:rsidRPr="004E79FD" w:rsidRDefault="006E4A0A" w:rsidP="004E79FD">
            <w:pPr>
              <w:jc w:val="center"/>
              <w:rPr>
                <w:rFonts w:asciiTheme="minorEastAsia" w:eastAsiaTheme="minorEastAsia" w:hAnsiTheme="minorEastAsia"/>
              </w:rPr>
            </w:pPr>
            <w:r w:rsidRPr="004E79FD">
              <w:rPr>
                <w:rFonts w:asciiTheme="minorEastAsia" w:eastAsiaTheme="minorEastAsia" w:hAnsiTheme="minorEastAsia" w:hint="eastAsia"/>
              </w:rPr>
              <w:t>1.2</w:t>
            </w:r>
            <w:r w:rsidR="004E79FD">
              <w:rPr>
                <w:rFonts w:asciiTheme="minorEastAsia" w:eastAsiaTheme="minorEastAsia" w:hAnsiTheme="minorEastAsia" w:hint="eastAsia"/>
              </w:rPr>
              <w:t>K</w:t>
            </w:r>
            <w:r w:rsidR="004E79FD" w:rsidRPr="004E79FD">
              <w:rPr>
                <w:rFonts w:asciiTheme="minorEastAsia" w:eastAsiaTheme="minorEastAsia" w:hAnsiTheme="minorEastAsia" w:hint="eastAsia"/>
              </w:rPr>
              <w:t>Ω</w:t>
            </w:r>
          </w:p>
        </w:tc>
        <w:tc>
          <w:tcPr>
            <w:tcW w:w="1065" w:type="dxa"/>
            <w:shd w:val="clear" w:color="auto" w:fill="auto"/>
            <w:vAlign w:val="center"/>
          </w:tcPr>
          <w:p w:rsidR="006E4A0A" w:rsidRPr="004E79FD" w:rsidRDefault="006E4A0A" w:rsidP="00C378B8">
            <w:pPr>
              <w:jc w:val="center"/>
              <w:rPr>
                <w:rFonts w:asciiTheme="minorEastAsia" w:eastAsiaTheme="minorEastAsia" w:hAnsiTheme="minorEastAsia"/>
              </w:rPr>
            </w:pPr>
            <w:r w:rsidRPr="004E79FD">
              <w:rPr>
                <w:rFonts w:asciiTheme="minorEastAsia" w:eastAsiaTheme="minorEastAsia" w:hAnsiTheme="minorEastAsia" w:hint="eastAsia"/>
              </w:rPr>
              <w:t>1.6k</w:t>
            </w:r>
            <w:r w:rsidR="004E79FD">
              <w:rPr>
                <w:rFonts w:asciiTheme="minorEastAsia" w:eastAsiaTheme="minorEastAsia" w:hAnsiTheme="minorEastAsia" w:hint="eastAsia"/>
              </w:rPr>
              <w:t>Ω</w:t>
            </w:r>
          </w:p>
        </w:tc>
        <w:tc>
          <w:tcPr>
            <w:tcW w:w="1066" w:type="dxa"/>
            <w:shd w:val="clear" w:color="auto" w:fill="auto"/>
            <w:vAlign w:val="center"/>
          </w:tcPr>
          <w:p w:rsidR="006E4A0A" w:rsidRPr="004E79FD" w:rsidRDefault="006E4A0A" w:rsidP="004E79FD">
            <w:pPr>
              <w:jc w:val="center"/>
              <w:rPr>
                <w:rFonts w:asciiTheme="minorEastAsia" w:eastAsiaTheme="minorEastAsia" w:hAnsiTheme="minorEastAsia"/>
              </w:rPr>
            </w:pPr>
            <w:r w:rsidRPr="004E79FD">
              <w:rPr>
                <w:rFonts w:asciiTheme="minorEastAsia" w:eastAsiaTheme="minorEastAsia" w:hAnsiTheme="minorEastAsia" w:hint="eastAsia"/>
              </w:rPr>
              <w:t>1.7</w:t>
            </w:r>
            <w:r w:rsidR="004E79FD">
              <w:rPr>
                <w:rFonts w:asciiTheme="minorEastAsia" w:eastAsiaTheme="minorEastAsia" w:hAnsiTheme="minorEastAsia" w:hint="eastAsia"/>
              </w:rPr>
              <w:t>KΩ</w:t>
            </w:r>
          </w:p>
        </w:tc>
        <w:tc>
          <w:tcPr>
            <w:tcW w:w="1066" w:type="dxa"/>
            <w:shd w:val="clear" w:color="auto" w:fill="auto"/>
            <w:vAlign w:val="center"/>
          </w:tcPr>
          <w:p w:rsidR="006E4A0A" w:rsidRPr="004E79FD" w:rsidRDefault="006E4A0A" w:rsidP="004E79FD">
            <w:pPr>
              <w:jc w:val="center"/>
              <w:rPr>
                <w:rFonts w:asciiTheme="minorEastAsia" w:eastAsiaTheme="minorEastAsia" w:hAnsiTheme="minorEastAsia"/>
              </w:rPr>
            </w:pPr>
            <w:r w:rsidRPr="004E79FD">
              <w:rPr>
                <w:rFonts w:asciiTheme="minorEastAsia" w:eastAsiaTheme="minorEastAsia" w:hAnsiTheme="minorEastAsia" w:hint="eastAsia"/>
              </w:rPr>
              <w:t>2.3</w:t>
            </w:r>
            <w:r w:rsidR="004E79FD">
              <w:rPr>
                <w:rFonts w:asciiTheme="minorEastAsia" w:eastAsiaTheme="minorEastAsia" w:hAnsiTheme="minorEastAsia" w:hint="eastAsia"/>
              </w:rPr>
              <w:t>KΩ</w:t>
            </w:r>
          </w:p>
        </w:tc>
      </w:tr>
      <w:tr w:rsidR="006E4A0A" w:rsidRPr="004E79FD" w:rsidTr="00C378B8">
        <w:tc>
          <w:tcPr>
            <w:tcW w:w="1065" w:type="dxa"/>
            <w:vMerge/>
            <w:shd w:val="clear" w:color="auto" w:fill="auto"/>
            <w:vAlign w:val="center"/>
          </w:tcPr>
          <w:p w:rsidR="006E4A0A" w:rsidRPr="004E79FD" w:rsidRDefault="006E4A0A" w:rsidP="00C378B8">
            <w:pPr>
              <w:jc w:val="center"/>
              <w:rPr>
                <w:rFonts w:asciiTheme="minorEastAsia" w:eastAsiaTheme="minorEastAsia" w:hAnsiTheme="minorEastAsia"/>
              </w:rPr>
            </w:pPr>
          </w:p>
        </w:tc>
        <w:tc>
          <w:tcPr>
            <w:tcW w:w="1065" w:type="dxa"/>
            <w:vMerge/>
            <w:shd w:val="clear" w:color="auto" w:fill="auto"/>
            <w:vAlign w:val="center"/>
          </w:tcPr>
          <w:p w:rsidR="006E4A0A" w:rsidRPr="004E79FD" w:rsidRDefault="006E4A0A" w:rsidP="00C378B8">
            <w:pPr>
              <w:jc w:val="center"/>
              <w:rPr>
                <w:rFonts w:asciiTheme="minorEastAsia" w:eastAsiaTheme="minorEastAsia" w:hAnsiTheme="minorEastAsia"/>
              </w:rPr>
            </w:pPr>
          </w:p>
        </w:tc>
        <w:tc>
          <w:tcPr>
            <w:tcW w:w="1065" w:type="dxa"/>
            <w:shd w:val="clear" w:color="auto" w:fill="auto"/>
            <w:vAlign w:val="center"/>
          </w:tcPr>
          <w:p w:rsidR="006E4A0A" w:rsidRPr="004E79FD" w:rsidRDefault="006E4A0A" w:rsidP="00C378B8">
            <w:pPr>
              <w:jc w:val="center"/>
              <w:rPr>
                <w:rFonts w:asciiTheme="minorEastAsia" w:eastAsiaTheme="minorEastAsia" w:hAnsiTheme="minorEastAsia"/>
              </w:rPr>
            </w:pPr>
            <w:r w:rsidRPr="004E79FD">
              <w:rPr>
                <w:rFonts w:asciiTheme="minorEastAsia" w:eastAsiaTheme="minorEastAsia" w:hAnsiTheme="minorEastAsia" w:hint="eastAsia"/>
              </w:rPr>
              <w:t>2</w:t>
            </w:r>
          </w:p>
        </w:tc>
        <w:tc>
          <w:tcPr>
            <w:tcW w:w="1065" w:type="dxa"/>
            <w:shd w:val="clear" w:color="auto" w:fill="auto"/>
            <w:vAlign w:val="center"/>
          </w:tcPr>
          <w:p w:rsidR="006E4A0A" w:rsidRPr="004E79FD" w:rsidRDefault="006E4A0A" w:rsidP="00C378B8">
            <w:pPr>
              <w:jc w:val="center"/>
              <w:rPr>
                <w:rFonts w:asciiTheme="minorEastAsia" w:eastAsiaTheme="minorEastAsia" w:hAnsiTheme="minorEastAsia"/>
              </w:rPr>
            </w:pPr>
            <w:r w:rsidRPr="004E79FD">
              <w:rPr>
                <w:rFonts w:asciiTheme="minorEastAsia" w:eastAsiaTheme="minorEastAsia" w:hAnsiTheme="minorEastAsia" w:hint="eastAsia"/>
              </w:rPr>
              <w:t>2.2</w:t>
            </w:r>
            <w:r w:rsidR="004E79FD">
              <w:rPr>
                <w:rFonts w:asciiTheme="minorEastAsia" w:eastAsiaTheme="minorEastAsia" w:hAnsiTheme="minorEastAsia" w:hint="eastAsia"/>
              </w:rPr>
              <w:t>KΩ</w:t>
            </w:r>
          </w:p>
        </w:tc>
        <w:tc>
          <w:tcPr>
            <w:tcW w:w="1065" w:type="dxa"/>
            <w:shd w:val="clear" w:color="auto" w:fill="auto"/>
            <w:vAlign w:val="center"/>
          </w:tcPr>
          <w:p w:rsidR="006E4A0A" w:rsidRPr="004E79FD" w:rsidRDefault="006E4A0A" w:rsidP="00C378B8">
            <w:pPr>
              <w:jc w:val="center"/>
              <w:rPr>
                <w:rFonts w:asciiTheme="minorEastAsia" w:eastAsiaTheme="minorEastAsia" w:hAnsiTheme="minorEastAsia"/>
              </w:rPr>
            </w:pPr>
            <w:r w:rsidRPr="004E79FD">
              <w:rPr>
                <w:rFonts w:asciiTheme="minorEastAsia" w:eastAsiaTheme="minorEastAsia" w:hAnsiTheme="minorEastAsia" w:hint="eastAsia"/>
              </w:rPr>
              <w:t>3.5k</w:t>
            </w:r>
            <w:r w:rsidR="004E79FD">
              <w:rPr>
                <w:rFonts w:asciiTheme="minorEastAsia" w:eastAsiaTheme="minorEastAsia" w:hAnsiTheme="minorEastAsia" w:hint="eastAsia"/>
              </w:rPr>
              <w:t>Ω</w:t>
            </w:r>
          </w:p>
        </w:tc>
        <w:tc>
          <w:tcPr>
            <w:tcW w:w="1066" w:type="dxa"/>
            <w:shd w:val="clear" w:color="auto" w:fill="auto"/>
            <w:vAlign w:val="center"/>
          </w:tcPr>
          <w:p w:rsidR="006E4A0A" w:rsidRPr="004E79FD" w:rsidRDefault="006E4A0A" w:rsidP="004E79FD">
            <w:pPr>
              <w:jc w:val="center"/>
              <w:rPr>
                <w:rFonts w:asciiTheme="minorEastAsia" w:eastAsiaTheme="minorEastAsia" w:hAnsiTheme="minorEastAsia"/>
              </w:rPr>
            </w:pPr>
            <w:r w:rsidRPr="004E79FD">
              <w:rPr>
                <w:rFonts w:asciiTheme="minorEastAsia" w:eastAsiaTheme="minorEastAsia" w:hAnsiTheme="minorEastAsia" w:hint="eastAsia"/>
              </w:rPr>
              <w:t>3.9</w:t>
            </w:r>
            <w:r w:rsidR="004E79FD">
              <w:rPr>
                <w:rFonts w:asciiTheme="minorEastAsia" w:eastAsiaTheme="minorEastAsia" w:hAnsiTheme="minorEastAsia" w:hint="eastAsia"/>
              </w:rPr>
              <w:t>KΩ</w:t>
            </w:r>
          </w:p>
        </w:tc>
        <w:tc>
          <w:tcPr>
            <w:tcW w:w="1066" w:type="dxa"/>
            <w:shd w:val="clear" w:color="auto" w:fill="auto"/>
            <w:vAlign w:val="center"/>
          </w:tcPr>
          <w:p w:rsidR="006E4A0A" w:rsidRPr="004E79FD" w:rsidRDefault="006E4A0A" w:rsidP="004E79FD">
            <w:pPr>
              <w:jc w:val="center"/>
              <w:rPr>
                <w:rFonts w:asciiTheme="minorEastAsia" w:eastAsiaTheme="minorEastAsia" w:hAnsiTheme="minorEastAsia"/>
              </w:rPr>
            </w:pPr>
            <w:r w:rsidRPr="004E79FD">
              <w:rPr>
                <w:rFonts w:asciiTheme="minorEastAsia" w:eastAsiaTheme="minorEastAsia" w:hAnsiTheme="minorEastAsia" w:hint="eastAsia"/>
              </w:rPr>
              <w:t>5.5</w:t>
            </w:r>
            <w:r w:rsidR="004E79FD">
              <w:rPr>
                <w:rFonts w:asciiTheme="minorEastAsia" w:eastAsiaTheme="minorEastAsia" w:hAnsiTheme="minorEastAsia" w:hint="eastAsia"/>
              </w:rPr>
              <w:t>KΩ</w:t>
            </w:r>
          </w:p>
        </w:tc>
      </w:tr>
      <w:tr w:rsidR="006E4A0A" w:rsidRPr="004E79FD" w:rsidTr="00C378B8">
        <w:tc>
          <w:tcPr>
            <w:tcW w:w="1065" w:type="dxa"/>
            <w:vMerge/>
            <w:shd w:val="clear" w:color="auto" w:fill="auto"/>
            <w:vAlign w:val="center"/>
          </w:tcPr>
          <w:p w:rsidR="006E4A0A" w:rsidRPr="004E79FD" w:rsidRDefault="006E4A0A" w:rsidP="00C378B8">
            <w:pPr>
              <w:jc w:val="center"/>
              <w:rPr>
                <w:rFonts w:asciiTheme="minorEastAsia" w:eastAsiaTheme="minorEastAsia" w:hAnsiTheme="minorEastAsia"/>
              </w:rPr>
            </w:pPr>
          </w:p>
        </w:tc>
        <w:tc>
          <w:tcPr>
            <w:tcW w:w="1065" w:type="dxa"/>
            <w:vMerge/>
            <w:shd w:val="clear" w:color="auto" w:fill="auto"/>
            <w:vAlign w:val="center"/>
          </w:tcPr>
          <w:p w:rsidR="006E4A0A" w:rsidRPr="004E79FD" w:rsidRDefault="006E4A0A" w:rsidP="00C378B8">
            <w:pPr>
              <w:jc w:val="center"/>
              <w:rPr>
                <w:rFonts w:asciiTheme="minorEastAsia" w:eastAsiaTheme="minorEastAsia" w:hAnsiTheme="minorEastAsia"/>
              </w:rPr>
            </w:pPr>
          </w:p>
        </w:tc>
        <w:tc>
          <w:tcPr>
            <w:tcW w:w="1065" w:type="dxa"/>
            <w:shd w:val="clear" w:color="auto" w:fill="auto"/>
            <w:vAlign w:val="center"/>
          </w:tcPr>
          <w:p w:rsidR="006E4A0A" w:rsidRPr="004E79FD" w:rsidRDefault="006E4A0A" w:rsidP="00C378B8">
            <w:pPr>
              <w:jc w:val="center"/>
              <w:rPr>
                <w:rFonts w:asciiTheme="minorEastAsia" w:eastAsiaTheme="minorEastAsia" w:hAnsiTheme="minorEastAsia"/>
              </w:rPr>
            </w:pPr>
            <w:r w:rsidRPr="004E79FD">
              <w:rPr>
                <w:rFonts w:asciiTheme="minorEastAsia" w:eastAsiaTheme="minorEastAsia" w:hAnsiTheme="minorEastAsia" w:hint="eastAsia"/>
              </w:rPr>
              <w:t>3</w:t>
            </w:r>
          </w:p>
        </w:tc>
        <w:tc>
          <w:tcPr>
            <w:tcW w:w="1065" w:type="dxa"/>
            <w:shd w:val="clear" w:color="auto" w:fill="auto"/>
            <w:vAlign w:val="center"/>
          </w:tcPr>
          <w:p w:rsidR="006E4A0A" w:rsidRPr="004E79FD" w:rsidRDefault="006E4A0A" w:rsidP="004E79FD">
            <w:pPr>
              <w:jc w:val="center"/>
              <w:rPr>
                <w:rFonts w:asciiTheme="minorEastAsia" w:eastAsiaTheme="minorEastAsia" w:hAnsiTheme="minorEastAsia"/>
              </w:rPr>
            </w:pPr>
            <w:r w:rsidRPr="004E79FD">
              <w:rPr>
                <w:rFonts w:asciiTheme="minorEastAsia" w:eastAsiaTheme="minorEastAsia" w:hAnsiTheme="minorEastAsia" w:hint="eastAsia"/>
              </w:rPr>
              <w:t>852</w:t>
            </w:r>
            <w:r w:rsidR="004E79FD">
              <w:rPr>
                <w:rFonts w:asciiTheme="minorEastAsia" w:eastAsiaTheme="minorEastAsia" w:hAnsiTheme="minorEastAsia" w:hint="eastAsia"/>
              </w:rPr>
              <w:t>KΩ</w:t>
            </w:r>
          </w:p>
        </w:tc>
        <w:tc>
          <w:tcPr>
            <w:tcW w:w="1065" w:type="dxa"/>
            <w:shd w:val="clear" w:color="auto" w:fill="auto"/>
            <w:vAlign w:val="center"/>
          </w:tcPr>
          <w:p w:rsidR="006E4A0A" w:rsidRPr="004E79FD" w:rsidRDefault="006E4A0A" w:rsidP="00C378B8">
            <w:pPr>
              <w:jc w:val="center"/>
              <w:rPr>
                <w:rFonts w:asciiTheme="minorEastAsia" w:eastAsiaTheme="minorEastAsia" w:hAnsiTheme="minorEastAsia"/>
              </w:rPr>
            </w:pPr>
            <w:r w:rsidRPr="004E79FD">
              <w:rPr>
                <w:rFonts w:asciiTheme="minorEastAsia" w:eastAsiaTheme="minorEastAsia" w:hAnsiTheme="minorEastAsia" w:hint="eastAsia"/>
              </w:rPr>
              <w:t>889k</w:t>
            </w:r>
            <w:r w:rsidR="004E79FD">
              <w:rPr>
                <w:rFonts w:asciiTheme="minorEastAsia" w:eastAsiaTheme="minorEastAsia" w:hAnsiTheme="minorEastAsia" w:hint="eastAsia"/>
              </w:rPr>
              <w:t>Ω</w:t>
            </w:r>
          </w:p>
        </w:tc>
        <w:tc>
          <w:tcPr>
            <w:tcW w:w="1066" w:type="dxa"/>
            <w:shd w:val="clear" w:color="auto" w:fill="auto"/>
            <w:vAlign w:val="center"/>
          </w:tcPr>
          <w:p w:rsidR="006E4A0A" w:rsidRPr="004E79FD" w:rsidRDefault="006E4A0A" w:rsidP="004E79FD">
            <w:pPr>
              <w:jc w:val="center"/>
              <w:rPr>
                <w:rFonts w:asciiTheme="minorEastAsia" w:eastAsiaTheme="minorEastAsia" w:hAnsiTheme="minorEastAsia"/>
              </w:rPr>
            </w:pPr>
            <w:r w:rsidRPr="004E79FD">
              <w:rPr>
                <w:rFonts w:asciiTheme="minorEastAsia" w:eastAsiaTheme="minorEastAsia" w:hAnsiTheme="minorEastAsia" w:hint="eastAsia"/>
              </w:rPr>
              <w:t>956</w:t>
            </w:r>
            <w:r w:rsidR="004E79FD">
              <w:rPr>
                <w:rFonts w:asciiTheme="minorEastAsia" w:eastAsiaTheme="minorEastAsia" w:hAnsiTheme="minorEastAsia" w:hint="eastAsia"/>
              </w:rPr>
              <w:t>KΩ</w:t>
            </w:r>
          </w:p>
        </w:tc>
        <w:tc>
          <w:tcPr>
            <w:tcW w:w="1066" w:type="dxa"/>
            <w:shd w:val="clear" w:color="auto" w:fill="auto"/>
            <w:vAlign w:val="center"/>
          </w:tcPr>
          <w:p w:rsidR="006E4A0A" w:rsidRPr="004E79FD" w:rsidRDefault="006E4A0A" w:rsidP="004E79FD">
            <w:pPr>
              <w:jc w:val="center"/>
              <w:rPr>
                <w:rFonts w:asciiTheme="minorEastAsia" w:eastAsiaTheme="minorEastAsia" w:hAnsiTheme="minorEastAsia"/>
              </w:rPr>
            </w:pPr>
            <w:r w:rsidRPr="004E79FD">
              <w:rPr>
                <w:rFonts w:asciiTheme="minorEastAsia" w:eastAsiaTheme="minorEastAsia" w:hAnsiTheme="minorEastAsia" w:hint="eastAsia"/>
              </w:rPr>
              <w:t>1.2</w:t>
            </w:r>
            <w:r w:rsidR="004E79FD">
              <w:rPr>
                <w:rFonts w:asciiTheme="minorEastAsia" w:eastAsiaTheme="minorEastAsia" w:hAnsiTheme="minorEastAsia" w:hint="eastAsia"/>
              </w:rPr>
              <w:t>MΩ</w:t>
            </w:r>
          </w:p>
        </w:tc>
      </w:tr>
    </w:tbl>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师：我们来观察一下刚才几组同学的汇报结果，大家看看有没有哪两组或者哪几个对照数据相同？</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生：没有</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师：为什么？</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生：教室里每个点的光线都不一样。</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师：很好，对。刚才我特意找了几组光照明显不一样的同学上来做了汇报。教室里各个点的关照都不一样，所以光敏电阻的测量结果一般都会不一样。接着，我们来找找规律，看看环境1、2、3的光线变化情况和光敏电阻的阻值变化情况，看看有没有规律？</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生：环境1、2、3光线是越来越暗，光敏电阻的阻值是越来越大。</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师：不错，那相应的光线变化和光敏电阻的阻值变化有什么样的关系？</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生：光线越亮，电阻越小。</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师：很好，光敏电阻的阻值大小随着光线越亮，其阻值大小越小；反之越大。那我们来看看能不能直接来控制灯？</w:t>
      </w:r>
    </w:p>
    <w:p w:rsidR="006E4A0A" w:rsidRPr="004E79FD" w:rsidRDefault="006E4A0A" w:rsidP="006E4A0A">
      <w:pPr>
        <w:rPr>
          <w:rFonts w:asciiTheme="minorEastAsia" w:eastAsiaTheme="minorEastAsia" w:hAnsiTheme="minorEastAsia"/>
          <w:b/>
        </w:rPr>
      </w:pPr>
      <w:r w:rsidRPr="004E79FD">
        <w:rPr>
          <w:rFonts w:asciiTheme="minorEastAsia" w:eastAsiaTheme="minorEastAsia" w:hAnsiTheme="minorEastAsia" w:hint="eastAsia"/>
          <w:b/>
        </w:rPr>
        <w:t>设计分析：</w:t>
      </w:r>
    </w:p>
    <w:p w:rsidR="006E4A0A" w:rsidRPr="004E79FD" w:rsidRDefault="006E4A0A" w:rsidP="006E4A0A">
      <w:pPr>
        <w:ind w:firstLineChars="200" w:firstLine="420"/>
        <w:rPr>
          <w:rFonts w:asciiTheme="minorEastAsia" w:eastAsiaTheme="minorEastAsia" w:hAnsiTheme="minorEastAsia"/>
        </w:rPr>
      </w:pPr>
      <w:r w:rsidRPr="004E79FD">
        <w:rPr>
          <w:rFonts w:asciiTheme="minorEastAsia" w:eastAsiaTheme="minorEastAsia" w:hAnsiTheme="minorEastAsia" w:hint="eastAsia"/>
        </w:rPr>
        <w:t>这段教学内容相应的是了解光敏电阻的阻值变化与光线之间的关系，本来简单的一句话 “光敏电阻的阻值大小随着光线越亮，其阻值大小越小；反之越大”。在处理上，我相应地把它“复杂化”了，把物理知识与技术操作相结合，让学生通过操作、观察、分析得出相应</w:t>
      </w:r>
      <w:r w:rsidR="007A65E9" w:rsidRPr="004E79FD">
        <w:rPr>
          <w:rFonts w:asciiTheme="minorEastAsia" w:eastAsiaTheme="minorEastAsia" w:hAnsiTheme="minorEastAsia" w:hint="eastAsia"/>
        </w:rPr>
        <w:t>结论。具体考虑有三：1</w:t>
      </w:r>
      <w:r w:rsidRPr="004E79FD">
        <w:rPr>
          <w:rFonts w:asciiTheme="minorEastAsia" w:eastAsiaTheme="minorEastAsia" w:hAnsiTheme="minorEastAsia" w:hint="eastAsia"/>
        </w:rPr>
        <w:t>、给出结论和学生自己探究得出结论是有区别的，就如“授人以鱼不如授人以渔”，想</w:t>
      </w:r>
      <w:r w:rsidR="007A65E9" w:rsidRPr="004E79FD">
        <w:rPr>
          <w:rFonts w:asciiTheme="minorEastAsia" w:eastAsiaTheme="minorEastAsia" w:hAnsiTheme="minorEastAsia" w:hint="eastAsia"/>
        </w:rPr>
        <w:t>要培养学生独立解决问题的能力，学生必须掌握相应的方法才有可能；2</w:t>
      </w:r>
      <w:r w:rsidRPr="004E79FD">
        <w:rPr>
          <w:rFonts w:asciiTheme="minorEastAsia" w:eastAsiaTheme="minorEastAsia" w:hAnsiTheme="minorEastAsia" w:hint="eastAsia"/>
        </w:rPr>
        <w:t>、采用同桌合作学习的方法，一名同学使用万用表表棒与光敏电阻良好接触，另一名同学换档，改变环境光线和读书。要想得出准确的结论</w:t>
      </w:r>
      <w:r w:rsidR="007A65E9" w:rsidRPr="004E79FD">
        <w:rPr>
          <w:rFonts w:asciiTheme="minorEastAsia" w:eastAsiaTheme="minorEastAsia" w:hAnsiTheme="minorEastAsia" w:hint="eastAsia"/>
        </w:rPr>
        <w:t>，离不开他们的合作与配合，可以提高学生间团结、合作学习的精神；3</w:t>
      </w:r>
      <w:r w:rsidRPr="004E79FD">
        <w:rPr>
          <w:rFonts w:asciiTheme="minorEastAsia" w:eastAsiaTheme="minorEastAsia" w:hAnsiTheme="minorEastAsia" w:hint="eastAsia"/>
        </w:rPr>
        <w:t>、这是一个知识点，也是一段测量操作活动，对学生工具的使用、动手能力培养有一定的促进作用。</w:t>
      </w:r>
    </w:p>
    <w:p w:rsidR="006E4A0A" w:rsidRPr="004E79FD" w:rsidRDefault="006E4A0A" w:rsidP="006E4A0A">
      <w:pPr>
        <w:rPr>
          <w:rFonts w:asciiTheme="minorEastAsia" w:eastAsiaTheme="minorEastAsia" w:hAnsiTheme="minorEastAsia"/>
        </w:rPr>
      </w:pPr>
    </w:p>
    <w:p w:rsidR="006E4A0A" w:rsidRPr="004E79FD" w:rsidRDefault="006E4A0A" w:rsidP="006E4A0A">
      <w:pPr>
        <w:rPr>
          <w:rFonts w:asciiTheme="minorEastAsia" w:eastAsiaTheme="minorEastAsia" w:hAnsiTheme="minorEastAsia"/>
          <w:b/>
        </w:rPr>
      </w:pPr>
      <w:r w:rsidRPr="004E79FD">
        <w:rPr>
          <w:rFonts w:asciiTheme="minorEastAsia" w:eastAsiaTheme="minorEastAsia" w:hAnsiTheme="minorEastAsia" w:hint="eastAsia"/>
          <w:b/>
        </w:rPr>
        <w:t>教学片段2</w:t>
      </w:r>
      <w:r w:rsidR="00790EE8">
        <w:rPr>
          <w:rFonts w:asciiTheme="minorEastAsia" w:eastAsiaTheme="minorEastAsia" w:hAnsiTheme="minorEastAsia" w:hint="eastAsia"/>
          <w:b/>
          <w:noProof/>
        </w:rPr>
        <w:drawing>
          <wp:anchor distT="0" distB="0" distL="114300" distR="114300" simplePos="0" relativeHeight="251655680" behindDoc="1" locked="0" layoutInCell="1" allowOverlap="1">
            <wp:simplePos x="0" y="0"/>
            <wp:positionH relativeFrom="column">
              <wp:posOffset>228600</wp:posOffset>
            </wp:positionH>
            <wp:positionV relativeFrom="paragraph">
              <wp:posOffset>364490</wp:posOffset>
            </wp:positionV>
            <wp:extent cx="1905000" cy="1104900"/>
            <wp:effectExtent l="19050" t="0" r="0" b="0"/>
            <wp:wrapTight wrapText="bothSides">
              <wp:wrapPolygon edited="0">
                <wp:start x="-216" y="0"/>
                <wp:lineTo x="-216" y="21228"/>
                <wp:lineTo x="21600" y="21228"/>
                <wp:lineTo x="21600" y="0"/>
                <wp:lineTo x="-216"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1905000" cy="1104900"/>
                    </a:xfrm>
                    <a:prstGeom prst="rect">
                      <a:avLst/>
                    </a:prstGeom>
                    <a:noFill/>
                  </pic:spPr>
                </pic:pic>
              </a:graphicData>
            </a:graphic>
          </wp:anchor>
        </w:drawing>
      </w:r>
      <w:r w:rsidR="00790EE8">
        <w:rPr>
          <w:rFonts w:asciiTheme="minorEastAsia" w:eastAsiaTheme="minorEastAsia" w:hAnsiTheme="minorEastAsia" w:hint="eastAsia"/>
          <w:b/>
          <w:noProof/>
        </w:rPr>
        <w:drawing>
          <wp:anchor distT="0" distB="0" distL="114300" distR="114300" simplePos="0" relativeHeight="251656704" behindDoc="0" locked="0" layoutInCell="1" allowOverlap="1">
            <wp:simplePos x="0" y="0"/>
            <wp:positionH relativeFrom="column">
              <wp:posOffset>2628900</wp:posOffset>
            </wp:positionH>
            <wp:positionV relativeFrom="paragraph">
              <wp:posOffset>364490</wp:posOffset>
            </wp:positionV>
            <wp:extent cx="1828800" cy="1104900"/>
            <wp:effectExtent l="19050" t="0" r="0"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1828800" cy="1104900"/>
                    </a:xfrm>
                    <a:prstGeom prst="rect">
                      <a:avLst/>
                    </a:prstGeom>
                    <a:noFill/>
                    <a:ln w="9525">
                      <a:noFill/>
                      <a:miter lim="800000"/>
                      <a:headEnd/>
                      <a:tailEnd/>
                    </a:ln>
                  </pic:spPr>
                </pic:pic>
              </a:graphicData>
            </a:graphic>
          </wp:anchor>
        </w:drawing>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 xml:space="preserve">      </w:t>
      </w:r>
      <w:r w:rsidR="007A65E9" w:rsidRPr="004E79FD">
        <w:rPr>
          <w:rFonts w:asciiTheme="minorEastAsia" w:eastAsiaTheme="minorEastAsia" w:hAnsiTheme="minorEastAsia" w:hint="eastAsia"/>
        </w:rPr>
        <w:t>图二</w:t>
      </w:r>
      <w:r w:rsidRPr="004E79FD">
        <w:rPr>
          <w:rFonts w:asciiTheme="minorEastAsia" w:eastAsiaTheme="minorEastAsia" w:hAnsiTheme="minorEastAsia" w:hint="eastAsia"/>
        </w:rPr>
        <w:t xml:space="preserve">  一般灯的控制              </w:t>
      </w:r>
      <w:r w:rsidR="007A65E9" w:rsidRPr="004E79FD">
        <w:rPr>
          <w:rFonts w:asciiTheme="minorEastAsia" w:eastAsiaTheme="minorEastAsia" w:hAnsiTheme="minorEastAsia" w:hint="eastAsia"/>
        </w:rPr>
        <w:t>图三</w:t>
      </w:r>
      <w:r w:rsidRPr="004E79FD">
        <w:rPr>
          <w:rFonts w:asciiTheme="minorEastAsia" w:eastAsiaTheme="minorEastAsia" w:hAnsiTheme="minorEastAsia" w:hint="eastAsia"/>
        </w:rPr>
        <w:t xml:space="preserve">  光敏电阻直接替代开关的电路图</w:t>
      </w:r>
    </w:p>
    <w:p w:rsidR="006E4A0A" w:rsidRPr="004E79FD" w:rsidRDefault="006E4A0A" w:rsidP="006E4A0A">
      <w:pPr>
        <w:rPr>
          <w:rFonts w:asciiTheme="minorEastAsia" w:eastAsiaTheme="minorEastAsia" w:hAnsiTheme="minorEastAsia"/>
        </w:rPr>
      </w:pPr>
    </w:p>
    <w:p w:rsidR="006E4A0A" w:rsidRPr="004E79FD" w:rsidRDefault="007A65E9" w:rsidP="006E4A0A">
      <w:pPr>
        <w:rPr>
          <w:rFonts w:asciiTheme="minorEastAsia" w:eastAsiaTheme="minorEastAsia" w:hAnsiTheme="minorEastAsia"/>
        </w:rPr>
      </w:pPr>
      <w:r w:rsidRPr="004E79FD">
        <w:rPr>
          <w:rFonts w:asciiTheme="minorEastAsia" w:eastAsiaTheme="minorEastAsia" w:hAnsiTheme="minorEastAsia" w:hint="eastAsia"/>
        </w:rPr>
        <w:t>师：教室里灯的控制，如图二</w:t>
      </w:r>
      <w:r w:rsidR="006E4A0A" w:rsidRPr="004E79FD">
        <w:rPr>
          <w:rFonts w:asciiTheme="minorEastAsia" w:eastAsiaTheme="minorEastAsia" w:hAnsiTheme="minorEastAsia" w:hint="eastAsia"/>
        </w:rPr>
        <w:t>所示，一个220v的交流电源，一个接触开关就能实现控制。那我们能不能直接利用光敏电阻替代接触开关，让它实现自动控制呢？</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生：不能</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师：为什么不能？</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生：光敏电阻跟开关不一样，它有内阻，有功耗以及额定的电压和电流要求，串到电路里会烧坏的。</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师：对，光敏电阻确实有自身的参数要求。我们再假设一个极端，假如在光照强的情况下，光敏电阻阻值小，并且能小到0；在没有光线的情况下，光敏电阻的阻值大，并且能达到∞，这个时候能不能达到对灯的自动控制？</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lastRenderedPageBreak/>
        <w:t>生：能。</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师：能实现什么样的控制？是不是我们想要的自动控制？</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生：有光，灯亮；没光，灯灭。不是我们想要的控制。</w:t>
      </w:r>
    </w:p>
    <w:p w:rsidR="006E4A0A" w:rsidRPr="004E79FD" w:rsidRDefault="006E4A0A" w:rsidP="006E4A0A">
      <w:pPr>
        <w:rPr>
          <w:rFonts w:asciiTheme="minorEastAsia" w:eastAsiaTheme="minorEastAsia" w:hAnsiTheme="minorEastAsia"/>
          <w:b/>
        </w:rPr>
      </w:pPr>
      <w:r w:rsidRPr="004E79FD">
        <w:rPr>
          <w:rFonts w:asciiTheme="minorEastAsia" w:eastAsiaTheme="minorEastAsia" w:hAnsiTheme="minorEastAsia" w:hint="eastAsia"/>
          <w:b/>
        </w:rPr>
        <w:t>设计分析：</w:t>
      </w:r>
    </w:p>
    <w:p w:rsidR="006E4A0A" w:rsidRPr="004E79FD" w:rsidRDefault="006E4A0A" w:rsidP="006E4A0A">
      <w:pPr>
        <w:ind w:firstLineChars="200" w:firstLine="420"/>
        <w:rPr>
          <w:rFonts w:asciiTheme="minorEastAsia" w:eastAsiaTheme="minorEastAsia" w:hAnsiTheme="minorEastAsia"/>
        </w:rPr>
      </w:pPr>
      <w:r w:rsidRPr="004E79FD">
        <w:rPr>
          <w:rFonts w:asciiTheme="minorEastAsia" w:eastAsiaTheme="minorEastAsia" w:hAnsiTheme="minorEastAsia" w:hint="eastAsia"/>
        </w:rPr>
        <w:t>光敏电阻的应用不等同于开关量的应用，它的两个极端不是理想的“0”或者“∞”，不可能简单地串联到电路中去，即使我们能理想看待它，它也实现不了我们预设的要求。一方面要让学生意识到物理理论与技术处理之间的区别，光敏电阻的物理量一般只考虑电阻的变化，有光的时候多少，没有光的时候又是多少。而实际应该还要考虑到光敏电阻的额定的功耗、电流和电压。另一方面，光敏电阻阻值变化的量不能简单的转化成开关量。这是一个假设，是一个不正确的假设，可能也是学生正常的一种思考方式，是让学生寻找正确解决方法的一个过程。</w:t>
      </w:r>
    </w:p>
    <w:p w:rsidR="006E4A0A" w:rsidRPr="004E79FD" w:rsidRDefault="006E4A0A" w:rsidP="006E4A0A">
      <w:pPr>
        <w:rPr>
          <w:rFonts w:asciiTheme="minorEastAsia" w:eastAsiaTheme="minorEastAsia" w:hAnsiTheme="minorEastAsia"/>
        </w:rPr>
      </w:pPr>
    </w:p>
    <w:p w:rsidR="006E4A0A" w:rsidRPr="004E79FD" w:rsidRDefault="006E4A0A" w:rsidP="006E4A0A">
      <w:pPr>
        <w:rPr>
          <w:rFonts w:asciiTheme="minorEastAsia" w:eastAsiaTheme="minorEastAsia" w:hAnsiTheme="minorEastAsia"/>
          <w:b/>
        </w:rPr>
      </w:pPr>
      <w:r w:rsidRPr="004E79FD">
        <w:rPr>
          <w:rFonts w:asciiTheme="minorEastAsia" w:eastAsiaTheme="minorEastAsia" w:hAnsiTheme="minorEastAsia" w:hint="eastAsia"/>
          <w:b/>
        </w:rPr>
        <w:t>教学片段3</w:t>
      </w:r>
    </w:p>
    <w:p w:rsidR="006E4A0A" w:rsidRPr="004E79FD" w:rsidRDefault="00790EE8" w:rsidP="006E4A0A">
      <w:pPr>
        <w:ind w:firstLineChars="300" w:firstLine="630"/>
        <w:rPr>
          <w:rFonts w:asciiTheme="minorEastAsia" w:eastAsiaTheme="minorEastAsia" w:hAnsiTheme="minorEastAsia"/>
        </w:rPr>
      </w:pPr>
      <w:r>
        <w:rPr>
          <w:rFonts w:asciiTheme="minorEastAsia" w:eastAsiaTheme="minorEastAsia" w:hAnsiTheme="minorEastAsia" w:hint="eastAsia"/>
          <w:noProof/>
        </w:rPr>
        <w:drawing>
          <wp:anchor distT="0" distB="0" distL="114300" distR="114300" simplePos="0" relativeHeight="251658752" behindDoc="0" locked="0" layoutInCell="1" allowOverlap="1">
            <wp:simplePos x="0" y="0"/>
            <wp:positionH relativeFrom="column">
              <wp:posOffset>342900</wp:posOffset>
            </wp:positionH>
            <wp:positionV relativeFrom="paragraph">
              <wp:posOffset>186055</wp:posOffset>
            </wp:positionV>
            <wp:extent cx="1790700" cy="1676400"/>
            <wp:effectExtent l="19050" t="0" r="0" b="0"/>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1790700" cy="1676400"/>
                    </a:xfrm>
                    <a:prstGeom prst="rect">
                      <a:avLst/>
                    </a:prstGeom>
                    <a:noFill/>
                    <a:ln w="9525">
                      <a:noFill/>
                      <a:miter lim="800000"/>
                      <a:headEnd/>
                      <a:tailEnd/>
                    </a:ln>
                  </pic:spPr>
                </pic:pic>
              </a:graphicData>
            </a:graphic>
          </wp:anchor>
        </w:drawing>
      </w:r>
      <w:r>
        <w:rPr>
          <w:rFonts w:asciiTheme="minorEastAsia" w:eastAsiaTheme="minorEastAsia" w:hAnsiTheme="minorEastAsia" w:hint="eastAsia"/>
          <w:noProof/>
        </w:rPr>
        <w:drawing>
          <wp:anchor distT="0" distB="0" distL="114300" distR="114300" simplePos="0" relativeHeight="251657728" behindDoc="0" locked="0" layoutInCell="1" allowOverlap="1">
            <wp:simplePos x="0" y="0"/>
            <wp:positionH relativeFrom="column">
              <wp:posOffset>2400300</wp:posOffset>
            </wp:positionH>
            <wp:positionV relativeFrom="paragraph">
              <wp:posOffset>214630</wp:posOffset>
            </wp:positionV>
            <wp:extent cx="1905000" cy="1638300"/>
            <wp:effectExtent l="19050" t="0" r="0" b="0"/>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1905000" cy="1638300"/>
                    </a:xfrm>
                    <a:prstGeom prst="rect">
                      <a:avLst/>
                    </a:prstGeom>
                    <a:noFill/>
                    <a:ln w="9525">
                      <a:noFill/>
                      <a:miter lim="800000"/>
                      <a:headEnd/>
                      <a:tailEnd/>
                    </a:ln>
                  </pic:spPr>
                </pic:pic>
              </a:graphicData>
            </a:graphic>
          </wp:anchor>
        </w:drawing>
      </w:r>
      <w:r w:rsidR="006E4A0A" w:rsidRPr="004E79FD">
        <w:rPr>
          <w:rFonts w:asciiTheme="minorEastAsia" w:eastAsiaTheme="minorEastAsia" w:hAnsiTheme="minorEastAsia" w:hint="eastAsia"/>
        </w:rPr>
        <w:t>图五  三极管开关电路           图六  光敏电阻开关电路</w:t>
      </w:r>
    </w:p>
    <w:p w:rsidR="006E4A0A" w:rsidRPr="004E79FD" w:rsidRDefault="006E4A0A" w:rsidP="006E4A0A">
      <w:pPr>
        <w:rPr>
          <w:rFonts w:asciiTheme="minorEastAsia" w:eastAsiaTheme="minorEastAsia" w:hAnsiTheme="minorEastAsia"/>
        </w:rPr>
      </w:pP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师：我们来看个曾经交流过的三极管的开关电路，如图所示，当电阻R</w:t>
      </w:r>
      <w:r w:rsidRPr="004E79FD">
        <w:rPr>
          <w:rFonts w:asciiTheme="minorEastAsia" w:eastAsiaTheme="minorEastAsia" w:hAnsiTheme="minorEastAsia" w:hint="eastAsia"/>
          <w:vertAlign w:val="subscript"/>
        </w:rPr>
        <w:t>P</w:t>
      </w:r>
      <w:r w:rsidRPr="004E79FD">
        <w:rPr>
          <w:rFonts w:asciiTheme="minorEastAsia" w:eastAsiaTheme="minorEastAsia" w:hAnsiTheme="minorEastAsia" w:hint="eastAsia"/>
        </w:rPr>
        <w:t>变大时，B点的电压会升高，当V</w:t>
      </w:r>
      <w:r w:rsidRPr="004E79FD">
        <w:rPr>
          <w:rFonts w:asciiTheme="minorEastAsia" w:eastAsiaTheme="minorEastAsia" w:hAnsiTheme="minorEastAsia" w:hint="eastAsia"/>
          <w:vertAlign w:val="subscript"/>
        </w:rPr>
        <w:t>B</w:t>
      </w:r>
      <w:r w:rsidRPr="004E79FD">
        <w:rPr>
          <w:rFonts w:asciiTheme="minorEastAsia" w:eastAsiaTheme="minorEastAsia" w:hAnsiTheme="minorEastAsia" w:hint="eastAsia"/>
        </w:rPr>
        <w:t>≧0.7v的时候，三极管就会处于导通状态，led就会亮；当V</w:t>
      </w:r>
      <w:r w:rsidRPr="004E79FD">
        <w:rPr>
          <w:rFonts w:asciiTheme="minorEastAsia" w:eastAsiaTheme="minorEastAsia" w:hAnsiTheme="minorEastAsia" w:hint="eastAsia"/>
          <w:vertAlign w:val="subscript"/>
        </w:rPr>
        <w:t>B</w:t>
      </w:r>
      <w:r w:rsidRPr="004E79FD">
        <w:rPr>
          <w:rFonts w:asciiTheme="minorEastAsia" w:eastAsiaTheme="minorEastAsia" w:hAnsiTheme="minorEastAsia" w:hint="eastAsia"/>
        </w:rPr>
        <w:t>≦0.3v的时候，三极管就会处于截止状态，led就不亮。可变电阻发生变化时，就能实现对led灯的控制。光敏电阻在不同的光线下，其电阻发生变化，这种电阻的变化能不能通过三极管的开关电路实现控制？</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生：好像可以哦</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师：怎么理解，说说呢？</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生：可变电阻变大，led灯亮。光线变暗，光敏电阻变大，变大能让灯亮；反之，可变电阻变小，led灯不亮。光线变亮，光敏电阻变小，变小能让灯不亮。两者匹配，可以用光敏电阻直接替代可变电阻实现控制。</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师：有点意思，我们替换试试。</w:t>
      </w:r>
    </w:p>
    <w:p w:rsidR="006E4A0A" w:rsidRPr="004E79FD" w:rsidRDefault="006E4A0A" w:rsidP="006E4A0A">
      <w:pPr>
        <w:rPr>
          <w:rFonts w:asciiTheme="minorEastAsia" w:eastAsiaTheme="minorEastAsia" w:hAnsiTheme="minorEastAsia"/>
          <w:b/>
        </w:rPr>
      </w:pPr>
      <w:r w:rsidRPr="004E79FD">
        <w:rPr>
          <w:rFonts w:asciiTheme="minorEastAsia" w:eastAsiaTheme="minorEastAsia" w:hAnsiTheme="minorEastAsia" w:hint="eastAsia"/>
          <w:b/>
        </w:rPr>
        <w:t>设计分析：</w:t>
      </w:r>
    </w:p>
    <w:p w:rsidR="006E4A0A" w:rsidRPr="004E79FD" w:rsidRDefault="006E4A0A" w:rsidP="006E4A0A">
      <w:pPr>
        <w:ind w:firstLineChars="200" w:firstLine="420"/>
        <w:rPr>
          <w:rFonts w:asciiTheme="minorEastAsia" w:eastAsiaTheme="minorEastAsia" w:hAnsiTheme="minorEastAsia"/>
        </w:rPr>
      </w:pPr>
      <w:r w:rsidRPr="004E79FD">
        <w:rPr>
          <w:rFonts w:asciiTheme="minorEastAsia" w:eastAsiaTheme="minorEastAsia" w:hAnsiTheme="minorEastAsia" w:hint="eastAsia"/>
        </w:rPr>
        <w:t>三极管的开关电路，是把电阻量变化转化成开关量的“开”与“关”最常见的电路。这是这段内容的难点，是个技术问题，也是解决工程问题的根本。要学生掌握的不是单纯的如何利用光敏电阻来实现对led的控制，而是要学生掌握三极管开关电路的应用的方法。从而让学生从掌握单纯的知识点转变为掌握解决问题的方法。</w:t>
      </w:r>
    </w:p>
    <w:p w:rsidR="006E4A0A" w:rsidRPr="004E79FD" w:rsidRDefault="006E4A0A" w:rsidP="006E4A0A">
      <w:pPr>
        <w:rPr>
          <w:rFonts w:asciiTheme="minorEastAsia" w:eastAsiaTheme="minorEastAsia" w:hAnsiTheme="minorEastAsia"/>
        </w:rPr>
      </w:pPr>
    </w:p>
    <w:p w:rsidR="006E4A0A" w:rsidRPr="004E79FD" w:rsidRDefault="006E4A0A" w:rsidP="006E4A0A">
      <w:pPr>
        <w:rPr>
          <w:rFonts w:asciiTheme="minorEastAsia" w:eastAsiaTheme="minorEastAsia" w:hAnsiTheme="minorEastAsia"/>
          <w:b/>
        </w:rPr>
      </w:pPr>
      <w:r w:rsidRPr="004E79FD">
        <w:rPr>
          <w:rFonts w:asciiTheme="minorEastAsia" w:eastAsiaTheme="minorEastAsia" w:hAnsiTheme="minorEastAsia" w:hint="eastAsia"/>
          <w:b/>
        </w:rPr>
        <w:t>学生活动2</w:t>
      </w:r>
    </w:p>
    <w:p w:rsidR="006E4A0A" w:rsidRPr="004E79FD" w:rsidRDefault="006E4A0A" w:rsidP="006E4A0A">
      <w:pPr>
        <w:ind w:firstLineChars="600" w:firstLine="1260"/>
        <w:rPr>
          <w:rFonts w:asciiTheme="minorEastAsia" w:eastAsiaTheme="minorEastAsia" w:hAnsiTheme="minorEastAsia"/>
        </w:rPr>
      </w:pPr>
      <w:r w:rsidRPr="004E79FD">
        <w:rPr>
          <w:rFonts w:asciiTheme="minorEastAsia" w:eastAsiaTheme="minorEastAsia" w:hAnsiTheme="minorEastAsia" w:hint="eastAsia"/>
        </w:rPr>
        <w:t>计算偏置电阻R（课后）</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 xml:space="preserve">            条件：光线暗  V</w:t>
      </w:r>
      <w:r w:rsidRPr="006635BA">
        <w:rPr>
          <w:rFonts w:asciiTheme="minorEastAsia" w:eastAsiaTheme="minorEastAsia" w:hAnsiTheme="minorEastAsia" w:hint="eastAsia"/>
          <w:vertAlign w:val="subscript"/>
        </w:rPr>
        <w:t>b</w:t>
      </w:r>
      <w:r w:rsidRPr="004E79FD">
        <w:rPr>
          <w:rFonts w:asciiTheme="minorEastAsia" w:eastAsiaTheme="minorEastAsia" w:hAnsiTheme="minorEastAsia" w:hint="eastAsia"/>
        </w:rPr>
        <w:t>≧0.7v ，RL已知测量值  ，U=3v，</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lastRenderedPageBreak/>
        <w:t xml:space="preserve">                  光线亮  V</w:t>
      </w:r>
      <w:r w:rsidRPr="006635BA">
        <w:rPr>
          <w:rFonts w:asciiTheme="minorEastAsia" w:eastAsiaTheme="minorEastAsia" w:hAnsiTheme="minorEastAsia" w:hint="eastAsia"/>
          <w:vertAlign w:val="subscript"/>
        </w:rPr>
        <w:t>b</w:t>
      </w:r>
      <w:r w:rsidRPr="004E79FD">
        <w:rPr>
          <w:rFonts w:asciiTheme="minorEastAsia" w:eastAsiaTheme="minorEastAsia" w:hAnsiTheme="minorEastAsia" w:hint="eastAsia"/>
        </w:rPr>
        <w:t>≦0.3v ，RL已知测量值  ，U=3v，</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 xml:space="preserve">            求：R的范围</w:t>
      </w:r>
    </w:p>
    <w:p w:rsidR="006E4A0A" w:rsidRPr="004E79FD" w:rsidRDefault="006E4A0A" w:rsidP="006E4A0A">
      <w:pPr>
        <w:rPr>
          <w:rFonts w:asciiTheme="minorEastAsia" w:eastAsiaTheme="minorEastAsia" w:hAnsiTheme="minorEastAsia"/>
          <w:b/>
        </w:rPr>
      </w:pPr>
      <w:r w:rsidRPr="004E79FD">
        <w:rPr>
          <w:rFonts w:asciiTheme="minorEastAsia" w:eastAsiaTheme="minorEastAsia" w:hAnsiTheme="minorEastAsia" w:hint="eastAsia"/>
          <w:b/>
        </w:rPr>
        <w:t>设计分析：</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 xml:space="preserve">    这是一个技术难点，对技术人员来，偏置电阻一般都是靠经验和尝试来选择一个合适的电阻；对数学和科学学科范畴的学者来说，如果没有技术学科基础也是无从下手。经过光敏电阻的测量，我们知道光敏电阻在光线亮与暗的情况下的阻值大小，经过对三极管的开关电路的分析，也知道三极管“开”与“关”状态下的条件。把这些条件结合起来，利用数学的方法，我们就可以找到电阻R的范围，再利用经验，就很容易确定偏执电阻的值。这也是典型的学科交叉与融合。考虑到时间问题，让学生课后完成，帮助学成形成一般解决元器件选择的方法。</w:t>
      </w:r>
    </w:p>
    <w:p w:rsidR="006E4A0A" w:rsidRPr="004E79FD" w:rsidRDefault="006E4A0A" w:rsidP="006E4A0A">
      <w:pPr>
        <w:rPr>
          <w:rFonts w:asciiTheme="minorEastAsia" w:eastAsiaTheme="minorEastAsia" w:hAnsiTheme="minorEastAsia"/>
        </w:rPr>
      </w:pPr>
    </w:p>
    <w:p w:rsidR="006E4A0A" w:rsidRPr="004E79FD" w:rsidRDefault="006E4A0A" w:rsidP="006E4A0A">
      <w:pPr>
        <w:rPr>
          <w:rFonts w:asciiTheme="minorEastAsia" w:eastAsiaTheme="minorEastAsia" w:hAnsiTheme="minorEastAsia"/>
          <w:b/>
        </w:rPr>
      </w:pPr>
      <w:r w:rsidRPr="004E79FD">
        <w:rPr>
          <w:rFonts w:asciiTheme="minorEastAsia" w:eastAsiaTheme="minorEastAsia" w:hAnsiTheme="minorEastAsia" w:hint="eastAsia"/>
          <w:b/>
        </w:rPr>
        <w:t>学生活动3</w:t>
      </w:r>
    </w:p>
    <w:p w:rsidR="006E4A0A" w:rsidRPr="004E79FD" w:rsidRDefault="006E4A0A" w:rsidP="006E4A0A">
      <w:pPr>
        <w:ind w:firstLineChars="550" w:firstLine="1155"/>
        <w:rPr>
          <w:rFonts w:asciiTheme="minorEastAsia" w:eastAsiaTheme="minorEastAsia" w:hAnsiTheme="minorEastAsia"/>
        </w:rPr>
      </w:pPr>
      <w:r w:rsidRPr="004E79FD">
        <w:rPr>
          <w:rFonts w:asciiTheme="minorEastAsia" w:eastAsiaTheme="minorEastAsia" w:hAnsiTheme="minorEastAsia" w:hint="eastAsia"/>
        </w:rPr>
        <w:t>根据原理图安装调试“光控灯”电路</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 xml:space="preserve">           步骤：1、根据原理图安装元器件</w:t>
      </w:r>
    </w:p>
    <w:p w:rsidR="006E4A0A" w:rsidRPr="004E79FD" w:rsidRDefault="006E4A0A" w:rsidP="006E4A0A">
      <w:pPr>
        <w:ind w:firstLineChars="850" w:firstLine="1785"/>
        <w:rPr>
          <w:rFonts w:asciiTheme="minorEastAsia" w:eastAsiaTheme="minorEastAsia" w:hAnsiTheme="minorEastAsia"/>
        </w:rPr>
      </w:pPr>
      <w:r w:rsidRPr="004E79FD">
        <w:rPr>
          <w:rFonts w:asciiTheme="minorEastAsia" w:eastAsiaTheme="minorEastAsia" w:hAnsiTheme="minorEastAsia" w:hint="eastAsia"/>
        </w:rPr>
        <w:t>2、调试</w:t>
      </w:r>
    </w:p>
    <w:p w:rsidR="006E4A0A" w:rsidRPr="004E79FD" w:rsidRDefault="006E4A0A" w:rsidP="006E4A0A">
      <w:pPr>
        <w:rPr>
          <w:rFonts w:asciiTheme="minorEastAsia" w:eastAsiaTheme="minorEastAsia" w:hAnsiTheme="minorEastAsia"/>
          <w:b/>
        </w:rPr>
      </w:pPr>
      <w:r w:rsidRPr="004E79FD">
        <w:rPr>
          <w:rFonts w:asciiTheme="minorEastAsia" w:eastAsiaTheme="minorEastAsia" w:hAnsiTheme="minorEastAsia" w:hint="eastAsia"/>
          <w:b/>
        </w:rPr>
        <w:t>设计分析：</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 xml:space="preserve">    这段教学内容是纯粹的技术学科范畴的问题。对于高中生来说，技术的实现是我们普通高中学生陌生而感兴趣的问题。正确的方法，严谨的过程，合理的引导是帮助他们实现技术成功的基础。教师在此过程中，要适当帮助学生解决问题，使他们获得成功，建立起学生实现技术，解决问题的信心。</w:t>
      </w:r>
    </w:p>
    <w:p w:rsidR="006E4A0A" w:rsidRPr="004E79FD" w:rsidRDefault="006E4A0A" w:rsidP="006E4A0A">
      <w:pPr>
        <w:rPr>
          <w:rFonts w:asciiTheme="minorEastAsia" w:eastAsiaTheme="minorEastAsia" w:hAnsiTheme="minorEastAsia"/>
        </w:rPr>
      </w:pPr>
    </w:p>
    <w:p w:rsidR="006E4A0A" w:rsidRPr="004E79FD" w:rsidRDefault="006E4A0A" w:rsidP="006E4A0A">
      <w:pPr>
        <w:rPr>
          <w:rFonts w:asciiTheme="minorEastAsia" w:eastAsiaTheme="minorEastAsia" w:hAnsiTheme="minorEastAsia"/>
          <w:b/>
        </w:rPr>
      </w:pPr>
      <w:r w:rsidRPr="004E79FD">
        <w:rPr>
          <w:rFonts w:asciiTheme="minorEastAsia" w:eastAsiaTheme="minorEastAsia" w:hAnsiTheme="minorEastAsia" w:hint="eastAsia"/>
          <w:b/>
        </w:rPr>
        <w:t>教学片段4</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师：现在我们利用光敏电阻可以控制LED，要解决</w:t>
      </w:r>
      <w:r w:rsidR="00FB14E4">
        <w:rPr>
          <w:rFonts w:asciiTheme="minorEastAsia" w:eastAsiaTheme="minorEastAsia" w:hAnsiTheme="minorEastAsia" w:hint="eastAsia"/>
        </w:rPr>
        <w:t>崔</w:t>
      </w:r>
      <w:r w:rsidRPr="004E79FD">
        <w:rPr>
          <w:rFonts w:asciiTheme="minorEastAsia" w:eastAsiaTheme="minorEastAsia" w:hAnsiTheme="minorEastAsia" w:hint="eastAsia"/>
        </w:rPr>
        <w:t>老师的问题，我们要把LED换成220V的灯带该如何改进电路？</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生：……</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师：把LED换成灯带根本的问题是什么？</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生：需要的电压变了，变大，变交流……</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师：那物理当中，有没有什么器件能利用小的电压或者电流控制大的电流或电压？</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生：有，继电器</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师：很好，我们用继电器替代LED，再利用继电器控制灯带，这样我们就能解决A老师的问题了，那我们来试试能不能成功。</w:t>
      </w:r>
    </w:p>
    <w:p w:rsidR="006E4A0A" w:rsidRPr="004E79FD" w:rsidRDefault="006E4A0A" w:rsidP="006E4A0A">
      <w:pPr>
        <w:rPr>
          <w:rFonts w:asciiTheme="minorEastAsia" w:eastAsiaTheme="minorEastAsia" w:hAnsiTheme="minorEastAsia"/>
          <w:b/>
        </w:rPr>
      </w:pPr>
      <w:r w:rsidRPr="004E79FD">
        <w:rPr>
          <w:rFonts w:asciiTheme="minorEastAsia" w:eastAsiaTheme="minorEastAsia" w:hAnsiTheme="minorEastAsia" w:hint="eastAsia"/>
          <w:b/>
        </w:rPr>
        <w:t>设计分析：</w:t>
      </w:r>
    </w:p>
    <w:p w:rsidR="006E4A0A" w:rsidRPr="004E79FD" w:rsidRDefault="006E4A0A" w:rsidP="006E4A0A">
      <w:pPr>
        <w:ind w:firstLine="435"/>
        <w:rPr>
          <w:rFonts w:asciiTheme="minorEastAsia" w:eastAsiaTheme="minorEastAsia" w:hAnsiTheme="minorEastAsia"/>
        </w:rPr>
      </w:pPr>
      <w:r w:rsidRPr="004E79FD">
        <w:rPr>
          <w:rFonts w:asciiTheme="minorEastAsia" w:eastAsiaTheme="minorEastAsia" w:hAnsiTheme="minorEastAsia" w:hint="eastAsia"/>
        </w:rPr>
        <w:t>这是帮助物理组</w:t>
      </w:r>
      <w:r w:rsidR="00FB14E4">
        <w:rPr>
          <w:rFonts w:asciiTheme="minorEastAsia" w:eastAsiaTheme="minorEastAsia" w:hAnsiTheme="minorEastAsia" w:hint="eastAsia"/>
        </w:rPr>
        <w:t>崔</w:t>
      </w:r>
      <w:r w:rsidRPr="004E79FD">
        <w:rPr>
          <w:rFonts w:asciiTheme="minorEastAsia" w:eastAsiaTheme="minorEastAsia" w:hAnsiTheme="minorEastAsia" w:hint="eastAsia"/>
        </w:rPr>
        <w:t>老师解决问题的终点，也是数学学科群与技术学科群的一个交叉点，正确引导学生进行知识的交叉融合，使他们能通过自己的思考找到问题解决的方法，并通过实践获得最终的成功。</w:t>
      </w:r>
    </w:p>
    <w:p w:rsidR="006E4A0A" w:rsidRPr="004E79FD" w:rsidRDefault="006E4A0A" w:rsidP="006E4A0A">
      <w:pPr>
        <w:rPr>
          <w:rFonts w:asciiTheme="minorEastAsia" w:eastAsiaTheme="minorEastAsia" w:hAnsiTheme="minorEastAsia"/>
        </w:rPr>
      </w:pPr>
    </w:p>
    <w:p w:rsidR="006E4A0A" w:rsidRPr="004E79FD" w:rsidRDefault="006E4A0A" w:rsidP="006E4A0A">
      <w:pPr>
        <w:rPr>
          <w:rFonts w:asciiTheme="minorEastAsia" w:eastAsiaTheme="minorEastAsia" w:hAnsiTheme="minorEastAsia"/>
          <w:b/>
        </w:rPr>
      </w:pPr>
      <w:r w:rsidRPr="004E79FD">
        <w:rPr>
          <w:rFonts w:asciiTheme="minorEastAsia" w:eastAsiaTheme="minorEastAsia" w:hAnsiTheme="minorEastAsia" w:hint="eastAsia"/>
          <w:b/>
        </w:rPr>
        <w:t>教学拓展</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讨论1：光敏电阻控制LED灯的亮与灭，有光的时候三极管开关电路保持原状态，没光的时候三极管电路处在通的状态，实现对LED的控制，是一种没有光实现控制的电路。假如，我们需要有光实现控制，在开关电路的设计里有什么不同？如何实现？</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讨论2：光敏电阻还可能应用到哪些场合？谈谈你们的创意？</w:t>
      </w:r>
    </w:p>
    <w:p w:rsidR="006E4A0A" w:rsidRPr="004E79FD" w:rsidRDefault="006E4A0A" w:rsidP="006E4A0A">
      <w:pPr>
        <w:rPr>
          <w:rFonts w:asciiTheme="minorEastAsia" w:eastAsiaTheme="minorEastAsia" w:hAnsiTheme="minorEastAsia"/>
          <w:b/>
        </w:rPr>
      </w:pPr>
      <w:r w:rsidRPr="004E79FD">
        <w:rPr>
          <w:rFonts w:asciiTheme="minorEastAsia" w:eastAsiaTheme="minorEastAsia" w:hAnsiTheme="minorEastAsia" w:hint="eastAsia"/>
          <w:b/>
        </w:rPr>
        <w:t>设计分析：</w:t>
      </w:r>
    </w:p>
    <w:p w:rsidR="006E4A0A" w:rsidRPr="004E79FD" w:rsidRDefault="006E4A0A" w:rsidP="006E4A0A">
      <w:pPr>
        <w:ind w:firstLine="435"/>
        <w:rPr>
          <w:rFonts w:asciiTheme="minorEastAsia" w:eastAsiaTheme="minorEastAsia" w:hAnsiTheme="minorEastAsia"/>
        </w:rPr>
      </w:pPr>
      <w:r w:rsidRPr="004E79FD">
        <w:rPr>
          <w:rFonts w:asciiTheme="minorEastAsia" w:eastAsiaTheme="minorEastAsia" w:hAnsiTheme="minorEastAsia" w:hint="eastAsia"/>
        </w:rPr>
        <w:t>这段教学内容是拓展知识、开阔学生眼界和承上启下的过程。讨论1，把问题再提升一个高度，对物理组A问题的解决，是一种方法，也是一个单一问题的解决方法，可能也是一</w:t>
      </w:r>
      <w:r w:rsidRPr="004E79FD">
        <w:rPr>
          <w:rFonts w:asciiTheme="minorEastAsia" w:eastAsiaTheme="minorEastAsia" w:hAnsiTheme="minorEastAsia" w:hint="eastAsia"/>
        </w:rPr>
        <w:lastRenderedPageBreak/>
        <w:t>种巧合。要想学生自己去发现光敏电阻控制问题和解决问题，那就需要更深一步引导学生转换角度思考问题，并形成相应的技术方法。这是知识积累和技术形成的必要过程。讨论2，</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承上启下，让学生找到并形成新的问题，为学生单独通过STEM学科的交叉与融合，最终获取自己的成功做铺垫。</w:t>
      </w:r>
    </w:p>
    <w:p w:rsidR="006E4A0A" w:rsidRPr="004E79FD" w:rsidRDefault="006E4A0A" w:rsidP="006E4A0A">
      <w:pPr>
        <w:rPr>
          <w:rFonts w:asciiTheme="minorEastAsia" w:eastAsiaTheme="minorEastAsia" w:hAnsiTheme="minorEastAsia"/>
        </w:rPr>
      </w:pPr>
    </w:p>
    <w:p w:rsidR="006E4A0A" w:rsidRPr="004E79FD" w:rsidRDefault="004E79FD" w:rsidP="006E4A0A">
      <w:pPr>
        <w:rPr>
          <w:rFonts w:asciiTheme="minorEastAsia" w:eastAsiaTheme="minorEastAsia" w:hAnsiTheme="minorEastAsia"/>
          <w:b/>
        </w:rPr>
      </w:pPr>
      <w:r>
        <w:rPr>
          <w:rFonts w:asciiTheme="minorEastAsia" w:eastAsiaTheme="minorEastAsia" w:hAnsiTheme="minorEastAsia" w:hint="eastAsia"/>
          <w:b/>
        </w:rPr>
        <w:t>九、教学反馈</w:t>
      </w:r>
    </w:p>
    <w:p w:rsidR="006E4A0A" w:rsidRPr="004E79FD" w:rsidRDefault="006E4A0A" w:rsidP="006E4A0A">
      <w:pPr>
        <w:ind w:firstLineChars="200" w:firstLine="420"/>
        <w:rPr>
          <w:rFonts w:asciiTheme="minorEastAsia" w:eastAsiaTheme="minorEastAsia" w:hAnsiTheme="minorEastAsia"/>
          <w:b/>
        </w:rPr>
      </w:pPr>
      <w:r w:rsidRPr="004E79FD">
        <w:rPr>
          <w:rFonts w:asciiTheme="minorEastAsia" w:eastAsiaTheme="minorEastAsia" w:hAnsiTheme="minorEastAsia" w:hint="eastAsia"/>
        </w:rPr>
        <w:t>根据设计创意，确定一个“设计制作一个自动控制的小产品”，制定简单方案，下节课交流。</w:t>
      </w:r>
    </w:p>
    <w:p w:rsidR="006E4A0A" w:rsidRPr="004E79FD" w:rsidRDefault="006E4A0A" w:rsidP="006E4A0A">
      <w:pPr>
        <w:rPr>
          <w:rFonts w:asciiTheme="minorEastAsia" w:eastAsiaTheme="minorEastAsia" w:hAnsiTheme="minorEastAsia"/>
          <w:b/>
        </w:rPr>
      </w:pPr>
      <w:r w:rsidRPr="004E79FD">
        <w:rPr>
          <w:rFonts w:asciiTheme="minorEastAsia" w:eastAsiaTheme="minorEastAsia" w:hAnsiTheme="minorEastAsia" w:hint="eastAsia"/>
          <w:b/>
        </w:rPr>
        <w:t>后续</w:t>
      </w:r>
    </w:p>
    <w:p w:rsidR="006E4A0A" w:rsidRPr="004E79FD" w:rsidRDefault="006E4A0A" w:rsidP="006E4A0A">
      <w:pPr>
        <w:ind w:leftChars="171" w:left="359"/>
        <w:rPr>
          <w:rFonts w:asciiTheme="minorEastAsia" w:eastAsiaTheme="minorEastAsia" w:hAnsiTheme="minorEastAsia"/>
        </w:rPr>
      </w:pPr>
      <w:r w:rsidRPr="004E79FD">
        <w:rPr>
          <w:rFonts w:asciiTheme="minorEastAsia" w:eastAsiaTheme="minorEastAsia" w:hAnsiTheme="minorEastAsia" w:hint="eastAsia"/>
        </w:rPr>
        <w:t>设计控制电路、传动、整体结构，形成详细方案</w:t>
      </w:r>
    </w:p>
    <w:p w:rsidR="006E4A0A" w:rsidRPr="004E79FD" w:rsidRDefault="006E4A0A" w:rsidP="006E4A0A">
      <w:pPr>
        <w:ind w:leftChars="171" w:left="359"/>
        <w:rPr>
          <w:rFonts w:asciiTheme="minorEastAsia" w:eastAsiaTheme="minorEastAsia" w:hAnsiTheme="minorEastAsia"/>
        </w:rPr>
      </w:pPr>
      <w:r w:rsidRPr="004E79FD">
        <w:rPr>
          <w:rFonts w:asciiTheme="minorEastAsia" w:eastAsiaTheme="minorEastAsia" w:hAnsiTheme="minorEastAsia" w:hint="eastAsia"/>
        </w:rPr>
        <w:t>交流完善方案</w:t>
      </w:r>
    </w:p>
    <w:p w:rsidR="006E4A0A" w:rsidRPr="004E79FD" w:rsidRDefault="006E4A0A" w:rsidP="006E4A0A">
      <w:pPr>
        <w:ind w:leftChars="171" w:left="359"/>
        <w:rPr>
          <w:rFonts w:asciiTheme="minorEastAsia" w:eastAsiaTheme="minorEastAsia" w:hAnsiTheme="minorEastAsia"/>
        </w:rPr>
      </w:pPr>
      <w:r w:rsidRPr="004E79FD">
        <w:rPr>
          <w:rFonts w:asciiTheme="minorEastAsia" w:eastAsiaTheme="minorEastAsia" w:hAnsiTheme="minorEastAsia" w:hint="eastAsia"/>
        </w:rPr>
        <w:t>制作完成</w:t>
      </w:r>
    </w:p>
    <w:p w:rsidR="006E4A0A" w:rsidRPr="004E79FD" w:rsidRDefault="006E4A0A" w:rsidP="006E4A0A">
      <w:pPr>
        <w:ind w:leftChars="171" w:left="359"/>
        <w:rPr>
          <w:rFonts w:asciiTheme="minorEastAsia" w:eastAsiaTheme="minorEastAsia" w:hAnsiTheme="minorEastAsia"/>
        </w:rPr>
      </w:pPr>
      <w:r w:rsidRPr="004E79FD">
        <w:rPr>
          <w:rFonts w:asciiTheme="minorEastAsia" w:eastAsiaTheme="minorEastAsia" w:hAnsiTheme="minorEastAsia" w:hint="eastAsia"/>
        </w:rPr>
        <w:t>测试</w:t>
      </w:r>
    </w:p>
    <w:p w:rsidR="006E4A0A" w:rsidRPr="004E79FD" w:rsidRDefault="006E4A0A" w:rsidP="006E4A0A">
      <w:pPr>
        <w:ind w:leftChars="171" w:left="359"/>
        <w:rPr>
          <w:rFonts w:asciiTheme="minorEastAsia" w:eastAsiaTheme="minorEastAsia" w:hAnsiTheme="minorEastAsia"/>
        </w:rPr>
      </w:pPr>
      <w:r w:rsidRPr="004E79FD">
        <w:rPr>
          <w:rFonts w:asciiTheme="minorEastAsia" w:eastAsiaTheme="minorEastAsia" w:hAnsiTheme="minorEastAsia" w:hint="eastAsia"/>
        </w:rPr>
        <w:t>完善</w:t>
      </w:r>
    </w:p>
    <w:p w:rsidR="006E4A0A" w:rsidRPr="004E79FD" w:rsidRDefault="006E4A0A" w:rsidP="006E4A0A">
      <w:pPr>
        <w:ind w:leftChars="171" w:left="359"/>
        <w:rPr>
          <w:rFonts w:asciiTheme="minorEastAsia" w:eastAsiaTheme="minorEastAsia" w:hAnsiTheme="minorEastAsia"/>
        </w:rPr>
      </w:pPr>
      <w:r w:rsidRPr="004E79FD">
        <w:rPr>
          <w:rFonts w:asciiTheme="minorEastAsia" w:eastAsiaTheme="minorEastAsia" w:hAnsiTheme="minorEastAsia" w:hint="eastAsia"/>
        </w:rPr>
        <w:t>整理资料</w:t>
      </w:r>
    </w:p>
    <w:p w:rsidR="006E4A0A" w:rsidRPr="004E79FD" w:rsidRDefault="006E4A0A" w:rsidP="006E4A0A">
      <w:pPr>
        <w:ind w:leftChars="171" w:left="359"/>
        <w:rPr>
          <w:rFonts w:asciiTheme="minorEastAsia" w:eastAsiaTheme="minorEastAsia" w:hAnsiTheme="minorEastAsia"/>
        </w:rPr>
      </w:pPr>
      <w:r w:rsidRPr="004E79FD">
        <w:rPr>
          <w:rFonts w:asciiTheme="minorEastAsia" w:eastAsiaTheme="minorEastAsia" w:hAnsiTheme="minorEastAsia" w:hint="eastAsia"/>
        </w:rPr>
        <w:t>作品交流</w:t>
      </w:r>
    </w:p>
    <w:p w:rsidR="006E4A0A" w:rsidRPr="004E79FD" w:rsidRDefault="006E4A0A" w:rsidP="006E4A0A">
      <w:pPr>
        <w:rPr>
          <w:rFonts w:asciiTheme="minorEastAsia" w:eastAsiaTheme="minorEastAsia" w:hAnsiTheme="minorEastAsia"/>
          <w:b/>
        </w:rPr>
      </w:pPr>
      <w:r w:rsidRPr="004E79FD">
        <w:rPr>
          <w:rFonts w:asciiTheme="minorEastAsia" w:eastAsiaTheme="minorEastAsia" w:hAnsiTheme="minorEastAsia" w:hint="eastAsia"/>
          <w:b/>
        </w:rPr>
        <w:t>设计分析：</w:t>
      </w:r>
    </w:p>
    <w:p w:rsidR="006E4A0A" w:rsidRPr="004E79FD" w:rsidRDefault="006E4A0A" w:rsidP="006E4A0A">
      <w:pPr>
        <w:rPr>
          <w:rFonts w:asciiTheme="minorEastAsia" w:eastAsiaTheme="minorEastAsia" w:hAnsiTheme="minorEastAsia"/>
        </w:rPr>
      </w:pPr>
      <w:r w:rsidRPr="004E79FD">
        <w:rPr>
          <w:rFonts w:asciiTheme="minorEastAsia" w:eastAsiaTheme="minorEastAsia" w:hAnsiTheme="minorEastAsia" w:hint="eastAsia"/>
        </w:rPr>
        <w:t xml:space="preserve">    这是一个新的开始，也是学生独立完成自己项目的一个过程。在此过程，学生会形成自己感兴趣的问题，独立清晰地定义和设计问题，通过收集和组织，应用前面的知识与方法，理解并最终运用到实际情况或新的问题中，形</w:t>
      </w:r>
      <w:r w:rsidR="004E79FD" w:rsidRPr="004E79FD">
        <w:rPr>
          <w:rFonts w:asciiTheme="minorEastAsia" w:eastAsiaTheme="minorEastAsia" w:hAnsiTheme="minorEastAsia" w:hint="eastAsia"/>
        </w:rPr>
        <w:t>成独立解决问题的能力；在这过程中，他们将有机会创造性地运用科学、</w:t>
      </w:r>
      <w:r w:rsidRPr="004E79FD">
        <w:rPr>
          <w:rFonts w:asciiTheme="minorEastAsia" w:eastAsiaTheme="minorEastAsia" w:hAnsiTheme="minorEastAsia" w:hint="eastAsia"/>
        </w:rPr>
        <w:t>数学和技术的概念及其原理，并最终运用到工程设计领域中，完成自己的工程设计，培养他们的创新能力；学生在解决自己问题的同时，会了解</w:t>
      </w:r>
      <w:r w:rsidR="001030F4">
        <w:rPr>
          <w:rFonts w:asciiTheme="minorEastAsia" w:eastAsiaTheme="minorEastAsia" w:hAnsiTheme="minorEastAsia" w:hint="eastAsia"/>
        </w:rPr>
        <w:t>真实的生活</w:t>
      </w:r>
      <w:r w:rsidRPr="004E79FD">
        <w:rPr>
          <w:rFonts w:asciiTheme="minorEastAsia" w:eastAsiaTheme="minorEastAsia" w:hAnsiTheme="minorEastAsia" w:hint="eastAsia"/>
        </w:rPr>
        <w:t>需求，学会运用设计、测试、再设计、交流等，形成自己的科学与技术的方法；过程中，学生会通过主动、自我鼓励地设定议程，来增加信心，并能够在特定的时间完成工作，培养自力更生、持之以恒、追求完美的品质。</w:t>
      </w:r>
    </w:p>
    <w:p w:rsidR="006E4A0A" w:rsidRPr="001030F4" w:rsidRDefault="004E79FD">
      <w:pPr>
        <w:rPr>
          <w:rFonts w:asciiTheme="minorEastAsia" w:eastAsiaTheme="minorEastAsia" w:hAnsiTheme="minorEastAsia" w:hint="eastAsia"/>
          <w:b/>
        </w:rPr>
      </w:pPr>
      <w:r w:rsidRPr="001030F4">
        <w:rPr>
          <w:rFonts w:asciiTheme="minorEastAsia" w:eastAsiaTheme="minorEastAsia" w:hAnsiTheme="minorEastAsia" w:hint="eastAsia"/>
          <w:b/>
        </w:rPr>
        <w:t>十、教学反思</w:t>
      </w:r>
    </w:p>
    <w:p w:rsidR="001030F4" w:rsidRPr="009A274C" w:rsidRDefault="001030F4" w:rsidP="001030F4">
      <w:pPr>
        <w:tabs>
          <w:tab w:val="left" w:pos="6660"/>
        </w:tabs>
        <w:ind w:firstLineChars="200" w:firstLine="420"/>
        <w:rPr>
          <w:rFonts w:hint="eastAsia"/>
        </w:rPr>
      </w:pPr>
      <w:r>
        <w:rPr>
          <w:rFonts w:hint="eastAsia"/>
        </w:rPr>
        <w:t>本节课的知识点</w:t>
      </w:r>
      <w:r w:rsidR="006635BA">
        <w:rPr>
          <w:rFonts w:hint="eastAsia"/>
        </w:rPr>
        <w:t>主要由</w:t>
      </w:r>
      <w:r w:rsidR="006635BA">
        <w:rPr>
          <w:rFonts w:hint="eastAsia"/>
        </w:rPr>
        <w:t>4</w:t>
      </w:r>
      <w:r w:rsidR="006635BA">
        <w:rPr>
          <w:rFonts w:hint="eastAsia"/>
        </w:rPr>
        <w:t>个教学片段和</w:t>
      </w:r>
      <w:r w:rsidR="006635BA">
        <w:rPr>
          <w:rFonts w:hint="eastAsia"/>
        </w:rPr>
        <w:t>3</w:t>
      </w:r>
      <w:r w:rsidR="006635BA">
        <w:rPr>
          <w:rFonts w:hint="eastAsia"/>
        </w:rPr>
        <w:t>个学生活动组成</w:t>
      </w:r>
      <w:r>
        <w:rPr>
          <w:rFonts w:hint="eastAsia"/>
        </w:rPr>
        <w:t>，需要讲解的内容不多，但是每个</w:t>
      </w:r>
      <w:r w:rsidR="006635BA">
        <w:rPr>
          <w:rFonts w:hint="eastAsia"/>
        </w:rPr>
        <w:t>教学片段或学生活动都或多或少地与学生的学习和生活相关</w:t>
      </w:r>
      <w:r>
        <w:rPr>
          <w:rFonts w:hint="eastAsia"/>
        </w:rPr>
        <w:t>，</w:t>
      </w:r>
      <w:r w:rsidR="006635BA">
        <w:rPr>
          <w:rFonts w:hint="eastAsia"/>
        </w:rPr>
        <w:t>涉及科学、数学、技术与工程等多学科</w:t>
      </w:r>
      <w:r w:rsidR="00FB14E4">
        <w:rPr>
          <w:rFonts w:hint="eastAsia"/>
        </w:rPr>
        <w:t>知识</w:t>
      </w:r>
      <w:r w:rsidR="006635BA">
        <w:rPr>
          <w:rFonts w:hint="eastAsia"/>
        </w:rPr>
        <w:t>，</w:t>
      </w:r>
      <w:r w:rsidR="00404AED">
        <w:rPr>
          <w:rFonts w:hint="eastAsia"/>
        </w:rPr>
        <w:t>学生需要</w:t>
      </w:r>
      <w:r w:rsidR="00FB14E4">
        <w:rPr>
          <w:rFonts w:hint="eastAsia"/>
        </w:rPr>
        <w:t>有</w:t>
      </w:r>
      <w:r w:rsidR="00404AED">
        <w:rPr>
          <w:rFonts w:hint="eastAsia"/>
        </w:rPr>
        <w:t>思考</w:t>
      </w:r>
      <w:r w:rsidR="00FB14E4">
        <w:rPr>
          <w:rFonts w:hint="eastAsia"/>
        </w:rPr>
        <w:t>的过程</w:t>
      </w:r>
      <w:r w:rsidR="003A5270">
        <w:rPr>
          <w:rFonts w:hint="eastAsia"/>
        </w:rPr>
        <w:t>。</w:t>
      </w:r>
      <w:r w:rsidR="00FB14E4">
        <w:rPr>
          <w:rFonts w:hint="eastAsia"/>
        </w:rPr>
        <w:t>特别是学生活动</w:t>
      </w:r>
      <w:r w:rsidR="00404AED">
        <w:rPr>
          <w:rFonts w:hint="eastAsia"/>
        </w:rPr>
        <w:t>中要</w:t>
      </w:r>
      <w:r>
        <w:rPr>
          <w:rFonts w:hint="eastAsia"/>
        </w:rPr>
        <w:t>规范操作方法和注意</w:t>
      </w:r>
      <w:r w:rsidR="003A5270">
        <w:rPr>
          <w:rFonts w:hint="eastAsia"/>
        </w:rPr>
        <w:t>工具的使用</w:t>
      </w:r>
      <w:r>
        <w:rPr>
          <w:rFonts w:hint="eastAsia"/>
        </w:rPr>
        <w:t>安全，加上实际</w:t>
      </w:r>
      <w:r w:rsidR="00404AED">
        <w:rPr>
          <w:rFonts w:hint="eastAsia"/>
        </w:rPr>
        <w:t>制作验证</w:t>
      </w:r>
      <w:r>
        <w:rPr>
          <w:rFonts w:hint="eastAsia"/>
        </w:rPr>
        <w:t>就显得时间比较紧张，</w:t>
      </w:r>
      <w:r w:rsidR="00404AED">
        <w:rPr>
          <w:rFonts w:hint="eastAsia"/>
        </w:rPr>
        <w:t>有</w:t>
      </w:r>
      <w:r>
        <w:rPr>
          <w:rFonts w:hint="eastAsia"/>
        </w:rPr>
        <w:t>教师为了完成教学内容赶进度的</w:t>
      </w:r>
      <w:r w:rsidR="00404AED">
        <w:rPr>
          <w:rFonts w:hint="eastAsia"/>
        </w:rPr>
        <w:t>感觉。</w:t>
      </w:r>
      <w:r>
        <w:rPr>
          <w:rFonts w:hint="eastAsia"/>
        </w:rPr>
        <w:t>在整体教学设计中，虽然</w:t>
      </w:r>
      <w:r w:rsidR="00404AED">
        <w:rPr>
          <w:rFonts w:hint="eastAsia"/>
        </w:rPr>
        <w:t>运用了</w:t>
      </w:r>
      <w:r w:rsidR="00404AED">
        <w:rPr>
          <w:rFonts w:hint="eastAsia"/>
        </w:rPr>
        <w:t>STEM</w:t>
      </w:r>
      <w:r w:rsidR="00404AED">
        <w:rPr>
          <w:rFonts w:hint="eastAsia"/>
        </w:rPr>
        <w:t>教育的理念，强调多学科的交叉和融合，但是教者在非主教学课</w:t>
      </w:r>
      <w:r w:rsidR="00BE4313">
        <w:rPr>
          <w:rFonts w:hint="eastAsia"/>
        </w:rPr>
        <w:t>具备的知识有限，相互间融会贯通仍有欠缺，</w:t>
      </w:r>
      <w:r>
        <w:rPr>
          <w:rFonts w:hint="eastAsia"/>
        </w:rPr>
        <w:t>与</w:t>
      </w:r>
      <w:r w:rsidR="00BE4313">
        <w:rPr>
          <w:rFonts w:hint="eastAsia"/>
        </w:rPr>
        <w:t>STEM</w:t>
      </w:r>
      <w:r w:rsidR="00BE4313">
        <w:rPr>
          <w:rFonts w:hint="eastAsia"/>
        </w:rPr>
        <w:t>教育</w:t>
      </w:r>
      <w:r>
        <w:rPr>
          <w:rFonts w:hint="eastAsia"/>
        </w:rPr>
        <w:t>还是有一定的距离。本节课的学生工具使用和实际</w:t>
      </w:r>
      <w:r w:rsidR="00BE4313">
        <w:rPr>
          <w:rFonts w:hint="eastAsia"/>
        </w:rPr>
        <w:t>焊接操作</w:t>
      </w:r>
      <w:r>
        <w:rPr>
          <w:rFonts w:hint="eastAsia"/>
        </w:rPr>
        <w:t>比较多，由于一节课的时间是有限的，安排又很紧凑，给予学生的提示和指导较少，对于学生来说，操作起来难免会有盲目或者手忙脚乱的现象。教师在学生交流环节，往往对作品优秀、工艺熟练的学生关注较多，常常将他们的作品和经历展示出来，作为范例，而对于学生存在的问题，有的关注到了，有的则被忽略了，需要更好的调整教学内容和教学方法，想办法提高课堂效率，力争面向全体学生。</w:t>
      </w:r>
    </w:p>
    <w:p w:rsidR="001030F4" w:rsidRPr="001030F4" w:rsidRDefault="001030F4">
      <w:pPr>
        <w:rPr>
          <w:rFonts w:asciiTheme="minorEastAsia" w:eastAsiaTheme="minorEastAsia" w:hAnsiTheme="minorEastAsia"/>
        </w:rPr>
      </w:pPr>
    </w:p>
    <w:sectPr w:rsidR="001030F4" w:rsidRPr="001030F4" w:rsidSect="00484B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1408" w:rsidRDefault="00FC1408" w:rsidP="004726D1">
      <w:r>
        <w:separator/>
      </w:r>
    </w:p>
  </w:endnote>
  <w:endnote w:type="continuationSeparator" w:id="1">
    <w:p w:rsidR="00FC1408" w:rsidRDefault="00FC1408" w:rsidP="004726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1408" w:rsidRDefault="00FC1408" w:rsidP="004726D1">
      <w:r>
        <w:separator/>
      </w:r>
    </w:p>
  </w:footnote>
  <w:footnote w:type="continuationSeparator" w:id="1">
    <w:p w:rsidR="00FC1408" w:rsidRDefault="00FC1408" w:rsidP="004726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682A74"/>
    <w:multiLevelType w:val="hybridMultilevel"/>
    <w:tmpl w:val="2A069DBA"/>
    <w:lvl w:ilvl="0" w:tplc="1B40DF74">
      <w:start w:val="1"/>
      <w:numFmt w:val="decimal"/>
      <w:lvlText w:val="%1、"/>
      <w:lvlJc w:val="left"/>
      <w:pPr>
        <w:tabs>
          <w:tab w:val="num" w:pos="570"/>
        </w:tabs>
        <w:ind w:left="570" w:hanging="360"/>
      </w:pPr>
      <w:rPr>
        <w:rFonts w:hint="default"/>
      </w:rPr>
    </w:lvl>
    <w:lvl w:ilvl="1" w:tplc="04090019" w:tentative="1">
      <w:start w:val="1"/>
      <w:numFmt w:val="lowerLetter"/>
      <w:lvlText w:val="%2)"/>
      <w:lvlJc w:val="left"/>
      <w:pPr>
        <w:tabs>
          <w:tab w:val="num" w:pos="1050"/>
        </w:tabs>
        <w:ind w:left="1050" w:hanging="420"/>
      </w:pPr>
    </w:lvl>
    <w:lvl w:ilvl="2" w:tplc="0409001B" w:tentative="1">
      <w:start w:val="1"/>
      <w:numFmt w:val="lowerRoman"/>
      <w:lvlText w:val="%3."/>
      <w:lvlJc w:val="righ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9" w:tentative="1">
      <w:start w:val="1"/>
      <w:numFmt w:val="lowerLetter"/>
      <w:lvlText w:val="%5)"/>
      <w:lvlJc w:val="left"/>
      <w:pPr>
        <w:tabs>
          <w:tab w:val="num" w:pos="2310"/>
        </w:tabs>
        <w:ind w:left="2310" w:hanging="420"/>
      </w:pPr>
    </w:lvl>
    <w:lvl w:ilvl="5" w:tplc="0409001B" w:tentative="1">
      <w:start w:val="1"/>
      <w:numFmt w:val="lowerRoman"/>
      <w:lvlText w:val="%6."/>
      <w:lvlJc w:val="righ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9" w:tentative="1">
      <w:start w:val="1"/>
      <w:numFmt w:val="lowerLetter"/>
      <w:lvlText w:val="%8)"/>
      <w:lvlJc w:val="left"/>
      <w:pPr>
        <w:tabs>
          <w:tab w:val="num" w:pos="3570"/>
        </w:tabs>
        <w:ind w:left="3570" w:hanging="420"/>
      </w:pPr>
    </w:lvl>
    <w:lvl w:ilvl="8" w:tplc="0409001B" w:tentative="1">
      <w:start w:val="1"/>
      <w:numFmt w:val="lowerRoman"/>
      <w:lvlText w:val="%9."/>
      <w:lvlJc w:val="right"/>
      <w:pPr>
        <w:tabs>
          <w:tab w:val="num" w:pos="3990"/>
        </w:tabs>
        <w:ind w:left="399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4A0A"/>
    <w:rsid w:val="0003181E"/>
    <w:rsid w:val="00047A2D"/>
    <w:rsid w:val="001030F4"/>
    <w:rsid w:val="00180881"/>
    <w:rsid w:val="001B5485"/>
    <w:rsid w:val="001E26FD"/>
    <w:rsid w:val="001F622D"/>
    <w:rsid w:val="00367C63"/>
    <w:rsid w:val="003A5270"/>
    <w:rsid w:val="00404AED"/>
    <w:rsid w:val="00420A95"/>
    <w:rsid w:val="0043010D"/>
    <w:rsid w:val="004726D1"/>
    <w:rsid w:val="00484B9E"/>
    <w:rsid w:val="004E79FD"/>
    <w:rsid w:val="004F5E70"/>
    <w:rsid w:val="005148E1"/>
    <w:rsid w:val="005362C6"/>
    <w:rsid w:val="006635BA"/>
    <w:rsid w:val="006E4A0A"/>
    <w:rsid w:val="00790EE8"/>
    <w:rsid w:val="007A65E9"/>
    <w:rsid w:val="00985B62"/>
    <w:rsid w:val="00AC4D43"/>
    <w:rsid w:val="00B40C2D"/>
    <w:rsid w:val="00BE4313"/>
    <w:rsid w:val="00C378B8"/>
    <w:rsid w:val="00FB14E4"/>
    <w:rsid w:val="00FC14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4A0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E4A0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4726D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4726D1"/>
    <w:rPr>
      <w:kern w:val="2"/>
      <w:sz w:val="18"/>
      <w:szCs w:val="18"/>
    </w:rPr>
  </w:style>
  <w:style w:type="paragraph" w:styleId="a5">
    <w:name w:val="footer"/>
    <w:basedOn w:val="a"/>
    <w:link w:val="Char0"/>
    <w:rsid w:val="004726D1"/>
    <w:pPr>
      <w:tabs>
        <w:tab w:val="center" w:pos="4153"/>
        <w:tab w:val="right" w:pos="8306"/>
      </w:tabs>
      <w:snapToGrid w:val="0"/>
      <w:jc w:val="left"/>
    </w:pPr>
    <w:rPr>
      <w:sz w:val="18"/>
      <w:szCs w:val="18"/>
    </w:rPr>
  </w:style>
  <w:style w:type="character" w:customStyle="1" w:styleId="Char0">
    <w:name w:val="页脚 Char"/>
    <w:link w:val="a5"/>
    <w:rsid w:val="004726D1"/>
    <w:rPr>
      <w:kern w:val="2"/>
      <w:sz w:val="18"/>
      <w:szCs w:val="18"/>
    </w:rPr>
  </w:style>
  <w:style w:type="paragraph" w:styleId="a6">
    <w:name w:val="Balloon Text"/>
    <w:basedOn w:val="a"/>
    <w:link w:val="Char1"/>
    <w:rsid w:val="00985B62"/>
    <w:rPr>
      <w:sz w:val="18"/>
      <w:szCs w:val="18"/>
    </w:rPr>
  </w:style>
  <w:style w:type="character" w:customStyle="1" w:styleId="Char1">
    <w:name w:val="批注框文本 Char"/>
    <w:basedOn w:val="a0"/>
    <w:link w:val="a6"/>
    <w:rsid w:val="00985B62"/>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462</TotalTime>
  <Pages>7</Pages>
  <Words>3501</Words>
  <Characters>3537</Characters>
  <Application>Microsoft Office Word</Application>
  <DocSecurity>0</DocSecurity>
  <Lines>160</Lines>
  <Paragraphs>171</Paragraphs>
  <ScaleCrop>false</ScaleCrop>
  <Company>信念技术论坛</Company>
  <LinksUpToDate>false</LinksUpToDate>
  <CharactersWithSpaces>6867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引语：本学期通用技术课程围绕“设计制作一个自动控制的小产品”专题性设计展开</dc:title>
  <dc:creator>Windows 用户</dc:creator>
  <cp:lastModifiedBy>Dell</cp:lastModifiedBy>
  <cp:revision>8</cp:revision>
  <dcterms:created xsi:type="dcterms:W3CDTF">2015-10-05T13:33:00Z</dcterms:created>
  <dcterms:modified xsi:type="dcterms:W3CDTF">2015-10-06T08:53:00Z</dcterms:modified>
</cp:coreProperties>
</file>