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83" w:rsidRPr="006F43AD" w:rsidRDefault="00C32B04" w:rsidP="00974E83">
      <w:pPr>
        <w:jc w:val="center"/>
        <w:rPr>
          <w:rFonts w:ascii="方正大标宋_GBK" w:eastAsia="方正大标宋_GBK"/>
          <w:sz w:val="30"/>
          <w:szCs w:val="30"/>
        </w:rPr>
      </w:pPr>
      <w:r>
        <w:rPr>
          <w:rFonts w:ascii="方正大标宋_GBK" w:eastAsia="方正大标宋_GBK" w:hint="eastAsia"/>
          <w:sz w:val="30"/>
          <w:szCs w:val="30"/>
        </w:rPr>
        <w:t>金陵中学创建三星级档案室项目要求</w:t>
      </w:r>
      <w:bookmarkStart w:id="0" w:name="_GoBack"/>
      <w:bookmarkEnd w:id="0"/>
    </w:p>
    <w:p w:rsidR="000A5E95" w:rsidRPr="000E0CAE" w:rsidRDefault="00974E83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据宁政规字【2015】14 号《市政府关于印发南京市档案馆收集档案范围实施细则的通知》要求，市政府已经将我校列入市档案馆接收档案单位。自2015年正式成立综合档案室以来，综合</w:t>
      </w:r>
      <w:r w:rsidRPr="000E0CAE">
        <w:rPr>
          <w:rFonts w:ascii="仿宋" w:eastAsia="仿宋" w:hAnsi="仿宋"/>
          <w:sz w:val="24"/>
          <w:szCs w:val="24"/>
        </w:rPr>
        <w:t>档案室</w:t>
      </w:r>
      <w:r w:rsidRPr="000E0CAE">
        <w:rPr>
          <w:rFonts w:ascii="仿宋" w:eastAsia="仿宋" w:hAnsi="仿宋" w:hint="eastAsia"/>
          <w:sz w:val="24"/>
          <w:szCs w:val="24"/>
        </w:rPr>
        <w:t>已基本</w:t>
      </w:r>
      <w:r w:rsidRPr="000E0CAE">
        <w:rPr>
          <w:rFonts w:ascii="仿宋" w:eastAsia="仿宋" w:hAnsi="仿宋"/>
          <w:sz w:val="24"/>
          <w:szCs w:val="24"/>
        </w:rPr>
        <w:t>完成</w:t>
      </w:r>
      <w:r w:rsidRPr="000E0CAE">
        <w:rPr>
          <w:rFonts w:ascii="仿宋" w:eastAsia="仿宋" w:hAnsi="仿宋" w:hint="eastAsia"/>
          <w:sz w:val="24"/>
          <w:szCs w:val="24"/>
        </w:rPr>
        <w:t>各部门综合</w:t>
      </w:r>
      <w:r w:rsidRPr="000E0CAE">
        <w:rPr>
          <w:rFonts w:ascii="仿宋" w:eastAsia="仿宋" w:hAnsi="仿宋"/>
          <w:sz w:val="24"/>
          <w:szCs w:val="24"/>
        </w:rPr>
        <w:t>档案收集工作</w:t>
      </w:r>
      <w:r w:rsidRPr="000E0CAE">
        <w:rPr>
          <w:rFonts w:ascii="仿宋" w:eastAsia="仿宋" w:hAnsi="仿宋" w:hint="eastAsia"/>
          <w:sz w:val="24"/>
          <w:szCs w:val="24"/>
        </w:rPr>
        <w:t>。为配合省</w:t>
      </w:r>
      <w:r w:rsidRPr="000E0CAE">
        <w:rPr>
          <w:rFonts w:ascii="仿宋" w:eastAsia="仿宋" w:hAnsi="仿宋"/>
          <w:sz w:val="24"/>
          <w:szCs w:val="24"/>
        </w:rPr>
        <w:t>高品质示范高中创建工作</w:t>
      </w:r>
      <w:r w:rsidRPr="000E0CAE">
        <w:rPr>
          <w:rFonts w:ascii="仿宋" w:eastAsia="仿宋" w:hAnsi="仿宋" w:hint="eastAsia"/>
          <w:sz w:val="24"/>
          <w:szCs w:val="24"/>
        </w:rPr>
        <w:t>，</w:t>
      </w:r>
      <w:r w:rsidR="000A5E95" w:rsidRPr="000E0CAE">
        <w:rPr>
          <w:rFonts w:ascii="仿宋" w:eastAsia="仿宋" w:hAnsi="仿宋" w:hint="eastAsia"/>
          <w:sz w:val="24"/>
          <w:szCs w:val="24"/>
        </w:rPr>
        <w:t>拟</w:t>
      </w:r>
      <w:r w:rsidR="005715E2" w:rsidRPr="000E0CAE">
        <w:rPr>
          <w:rFonts w:ascii="仿宋" w:eastAsia="仿宋" w:hAnsi="仿宋" w:hint="eastAsia"/>
          <w:sz w:val="24"/>
          <w:szCs w:val="24"/>
        </w:rPr>
        <w:t>以</w:t>
      </w:r>
      <w:r w:rsidR="005715E2" w:rsidRPr="000E0CAE">
        <w:rPr>
          <w:rFonts w:ascii="仿宋" w:eastAsia="仿宋" w:hAnsi="仿宋"/>
          <w:sz w:val="24"/>
          <w:szCs w:val="24"/>
        </w:rPr>
        <w:t>创建</w:t>
      </w:r>
      <w:r w:rsidR="005715E2" w:rsidRPr="000E0CAE">
        <w:rPr>
          <w:rFonts w:ascii="仿宋" w:eastAsia="仿宋" w:hAnsi="仿宋" w:hint="eastAsia"/>
          <w:sz w:val="24"/>
          <w:szCs w:val="24"/>
        </w:rPr>
        <w:t>南京市三星级档案室为契机，</w:t>
      </w:r>
      <w:r w:rsidRPr="000E0CAE">
        <w:rPr>
          <w:rFonts w:ascii="仿宋" w:eastAsia="仿宋" w:hAnsi="仿宋" w:hint="eastAsia"/>
          <w:sz w:val="24"/>
          <w:szCs w:val="24"/>
        </w:rPr>
        <w:t>促进</w:t>
      </w:r>
      <w:r w:rsidRPr="000E0CAE">
        <w:rPr>
          <w:rFonts w:ascii="仿宋" w:eastAsia="仿宋" w:hAnsi="仿宋"/>
          <w:sz w:val="24"/>
          <w:szCs w:val="24"/>
        </w:rPr>
        <w:t>我校综合档案工作</w:t>
      </w:r>
      <w:r w:rsidRPr="000E0CAE">
        <w:rPr>
          <w:rFonts w:ascii="仿宋" w:eastAsia="仿宋" w:hAnsi="仿宋" w:hint="eastAsia"/>
          <w:sz w:val="24"/>
          <w:szCs w:val="24"/>
        </w:rPr>
        <w:t>全方位</w:t>
      </w:r>
      <w:r w:rsidRPr="000E0CAE">
        <w:rPr>
          <w:rFonts w:ascii="仿宋" w:eastAsia="仿宋" w:hAnsi="仿宋"/>
          <w:sz w:val="24"/>
          <w:szCs w:val="24"/>
        </w:rPr>
        <w:t>提档升级</w:t>
      </w:r>
      <w:r w:rsidRPr="000E0CAE">
        <w:rPr>
          <w:rFonts w:ascii="仿宋" w:eastAsia="仿宋" w:hAnsi="仿宋" w:hint="eastAsia"/>
          <w:sz w:val="24"/>
          <w:szCs w:val="24"/>
        </w:rPr>
        <w:t>，确保学校各类档案能及时</w:t>
      </w:r>
      <w:r w:rsidRPr="000E0CAE">
        <w:rPr>
          <w:rFonts w:ascii="仿宋" w:eastAsia="仿宋" w:hAnsi="仿宋"/>
          <w:sz w:val="24"/>
          <w:szCs w:val="24"/>
        </w:rPr>
        <w:t>、</w:t>
      </w:r>
      <w:r w:rsidRPr="000E0CAE">
        <w:rPr>
          <w:rFonts w:ascii="仿宋" w:eastAsia="仿宋" w:hAnsi="仿宋" w:hint="eastAsia"/>
          <w:sz w:val="24"/>
          <w:szCs w:val="24"/>
        </w:rPr>
        <w:t>完整归档，以助力学校的发展</w:t>
      </w:r>
      <w:r w:rsidRPr="000E0CAE">
        <w:rPr>
          <w:rFonts w:ascii="仿宋" w:eastAsia="仿宋" w:hAnsi="仿宋"/>
          <w:sz w:val="24"/>
          <w:szCs w:val="24"/>
        </w:rPr>
        <w:t>。</w:t>
      </w:r>
      <w:r w:rsidRPr="000E0CAE">
        <w:rPr>
          <w:rFonts w:ascii="仿宋" w:eastAsia="仿宋" w:hAnsi="仿宋" w:hint="eastAsia"/>
          <w:sz w:val="24"/>
          <w:szCs w:val="24"/>
        </w:rPr>
        <w:t>现</w:t>
      </w:r>
      <w:r w:rsidRPr="000E0CAE">
        <w:rPr>
          <w:rFonts w:ascii="仿宋" w:eastAsia="仿宋" w:hAnsi="仿宋"/>
          <w:sz w:val="24"/>
          <w:szCs w:val="24"/>
        </w:rPr>
        <w:t>申请</w:t>
      </w:r>
      <w:r w:rsidRPr="000E0CAE">
        <w:rPr>
          <w:rFonts w:ascii="仿宋" w:eastAsia="仿宋" w:hAnsi="仿宋" w:hint="eastAsia"/>
          <w:sz w:val="24"/>
          <w:szCs w:val="24"/>
        </w:rPr>
        <w:t>正式</w:t>
      </w:r>
      <w:r w:rsidRPr="000E0CAE">
        <w:rPr>
          <w:rFonts w:ascii="仿宋" w:eastAsia="仿宋" w:hAnsi="仿宋"/>
          <w:sz w:val="24"/>
          <w:szCs w:val="24"/>
        </w:rPr>
        <w:t>启动</w:t>
      </w:r>
      <w:r w:rsidR="005715E2" w:rsidRPr="000E0CAE">
        <w:rPr>
          <w:rFonts w:ascii="仿宋" w:eastAsia="仿宋" w:hAnsi="仿宋"/>
          <w:sz w:val="24"/>
          <w:szCs w:val="24"/>
        </w:rPr>
        <w:t>“</w:t>
      </w:r>
      <w:r w:rsidR="005715E2" w:rsidRPr="000E0CAE">
        <w:rPr>
          <w:rFonts w:ascii="仿宋" w:eastAsia="仿宋" w:hAnsi="仿宋" w:hint="eastAsia"/>
          <w:sz w:val="24"/>
          <w:szCs w:val="24"/>
        </w:rPr>
        <w:t>金陵中学</w:t>
      </w:r>
      <w:r w:rsidR="005715E2" w:rsidRPr="000E0CAE">
        <w:rPr>
          <w:rFonts w:ascii="仿宋" w:eastAsia="仿宋" w:hAnsi="仿宋"/>
          <w:sz w:val="24"/>
          <w:szCs w:val="24"/>
        </w:rPr>
        <w:t>创建</w:t>
      </w:r>
      <w:r w:rsidR="005715E2" w:rsidRPr="000E0CAE">
        <w:rPr>
          <w:rFonts w:ascii="仿宋" w:eastAsia="仿宋" w:hAnsi="仿宋" w:hint="eastAsia"/>
          <w:sz w:val="24"/>
          <w:szCs w:val="24"/>
        </w:rPr>
        <w:t>三星级档案室项目</w:t>
      </w:r>
      <w:r w:rsidR="005715E2" w:rsidRPr="000E0CAE">
        <w:rPr>
          <w:rFonts w:ascii="仿宋" w:eastAsia="仿宋" w:hAnsi="仿宋"/>
          <w:sz w:val="24"/>
          <w:szCs w:val="24"/>
        </w:rPr>
        <w:t>”</w:t>
      </w:r>
      <w:r w:rsidR="000A5E95" w:rsidRPr="000E0CAE">
        <w:rPr>
          <w:rFonts w:ascii="仿宋" w:eastAsia="仿宋" w:hAnsi="仿宋" w:hint="eastAsia"/>
          <w:sz w:val="24"/>
          <w:szCs w:val="24"/>
        </w:rPr>
        <w:t>，并通过</w:t>
      </w:r>
      <w:r w:rsidR="000A5E95" w:rsidRPr="000E0CAE">
        <w:rPr>
          <w:rFonts w:ascii="仿宋" w:eastAsia="仿宋" w:hAnsi="仿宋"/>
          <w:sz w:val="24"/>
          <w:szCs w:val="24"/>
        </w:rPr>
        <w:t>校内</w:t>
      </w:r>
      <w:r w:rsidR="00C32B04">
        <w:rPr>
          <w:rFonts w:ascii="仿宋" w:eastAsia="仿宋" w:hAnsi="仿宋"/>
          <w:sz w:val="24"/>
          <w:szCs w:val="24"/>
        </w:rPr>
        <w:t>议</w:t>
      </w:r>
      <w:r w:rsidR="000A5E95" w:rsidRPr="000E0CAE">
        <w:rPr>
          <w:rFonts w:ascii="仿宋" w:eastAsia="仿宋" w:hAnsi="仿宋"/>
          <w:sz w:val="24"/>
          <w:szCs w:val="24"/>
        </w:rPr>
        <w:t>标的方式</w:t>
      </w:r>
      <w:r w:rsidR="000A5E95" w:rsidRPr="000E0CAE">
        <w:rPr>
          <w:rFonts w:ascii="仿宋" w:eastAsia="仿宋" w:hAnsi="仿宋" w:hint="eastAsia"/>
          <w:sz w:val="24"/>
          <w:szCs w:val="24"/>
        </w:rPr>
        <w:t>选择</w:t>
      </w:r>
      <w:r w:rsidR="000A5E95" w:rsidRPr="000E0CAE">
        <w:rPr>
          <w:rFonts w:ascii="仿宋" w:eastAsia="仿宋" w:hAnsi="仿宋"/>
          <w:sz w:val="24"/>
          <w:szCs w:val="24"/>
        </w:rPr>
        <w:t>档案加工</w:t>
      </w:r>
      <w:r w:rsidR="000A5E95" w:rsidRPr="000E0CAE">
        <w:rPr>
          <w:rFonts w:ascii="仿宋" w:eastAsia="仿宋" w:hAnsi="仿宋" w:hint="eastAsia"/>
          <w:sz w:val="24"/>
          <w:szCs w:val="24"/>
        </w:rPr>
        <w:t>公司承接</w:t>
      </w:r>
      <w:r w:rsidR="000A5E95" w:rsidRPr="000E0CAE">
        <w:rPr>
          <w:rFonts w:ascii="仿宋" w:eastAsia="仿宋" w:hAnsi="仿宋"/>
          <w:sz w:val="24"/>
          <w:szCs w:val="24"/>
        </w:rPr>
        <w:t>次项目。</w:t>
      </w:r>
      <w:r w:rsidR="00D31AA9" w:rsidRPr="000E0CAE">
        <w:rPr>
          <w:rFonts w:ascii="仿宋" w:eastAsia="仿宋" w:hAnsi="仿宋" w:hint="eastAsia"/>
          <w:sz w:val="24"/>
          <w:szCs w:val="24"/>
        </w:rPr>
        <w:t>项目</w:t>
      </w:r>
      <w:r w:rsidR="00D31AA9" w:rsidRPr="000E0CAE">
        <w:rPr>
          <w:rFonts w:ascii="仿宋" w:eastAsia="仿宋" w:hAnsi="仿宋"/>
          <w:sz w:val="24"/>
          <w:szCs w:val="24"/>
        </w:rPr>
        <w:t>情况介绍如下：</w:t>
      </w:r>
    </w:p>
    <w:p w:rsidR="00D31AA9" w:rsidRPr="000E0CAE" w:rsidRDefault="00D31AA9" w:rsidP="000E0CAE">
      <w:pPr>
        <w:spacing w:line="40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0E0CAE">
        <w:rPr>
          <w:rFonts w:ascii="仿宋" w:eastAsia="仿宋" w:hAnsi="仿宋" w:hint="eastAsia"/>
          <w:b/>
          <w:sz w:val="24"/>
          <w:szCs w:val="24"/>
        </w:rPr>
        <w:t>一、</w:t>
      </w:r>
      <w:r w:rsidRPr="000E0CAE">
        <w:rPr>
          <w:rFonts w:ascii="仿宋" w:eastAsia="仿宋" w:hAnsi="仿宋"/>
          <w:b/>
          <w:sz w:val="24"/>
          <w:szCs w:val="24"/>
        </w:rPr>
        <w:t>项目内容</w:t>
      </w:r>
    </w:p>
    <w:p w:rsidR="000C4B88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创建三星级档案室项目涉及学校档案工作的组织管理、基础业务、信息化建设和档案开发利用等四个方面，工作量大，范围广，环节繁多，要求高。结合我校综合档案室实际情况，项目工作</w:t>
      </w:r>
      <w:r w:rsidR="00C32B04">
        <w:rPr>
          <w:rFonts w:ascii="仿宋" w:eastAsia="仿宋" w:hAnsi="仿宋" w:hint="eastAsia"/>
          <w:sz w:val="24"/>
          <w:szCs w:val="24"/>
        </w:rPr>
        <w:t>要求</w:t>
      </w:r>
      <w:r w:rsidRPr="000E0CAE">
        <w:rPr>
          <w:rFonts w:ascii="仿宋" w:eastAsia="仿宋" w:hAnsi="仿宋" w:hint="eastAsia"/>
          <w:sz w:val="24"/>
          <w:szCs w:val="24"/>
        </w:rPr>
        <w:t>为以下几个方面：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（一）档案整理方面：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1、文书档案整理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（1）对所有需要整理的文书档案进行甄选、分类和排列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文书档案需按照“保管期限表”进行甄选、分类，挑出其中需要归档的文件，对其按照年度-保管期限进行排列。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（2）盖章、编写页号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需归档的文件按年度-保管期限顺序排列后，加盖八格归档章，需填写内容包括：全宗号、年度、保管期限、机构（问题）、档案室编件号、页数。并在文件的右上角编写页号。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（3）装盒、填写卷盒脊背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将已经填写好归档章内容的归档文件依次装盒，并填写备考表。卷盒脊背填写包括：全宗名称、全宗号、保管期限、机构（问题）、起止件号。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（4）数据录入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对整理完成的文书档案进行数据录入，必录条目包括：全宗号、归档年度、件号、题名、责任者、文号、成文时间、载体数量、保管期限、密级等。数据著录必须符合南京市档案馆《接收档案质量要求手册》（修订版）的著录要求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（5）数字化扫描</w:t>
      </w:r>
      <w:r w:rsidR="00C32B04">
        <w:rPr>
          <w:rFonts w:ascii="仿宋" w:eastAsia="仿宋" w:hAnsi="仿宋" w:hint="eastAsia"/>
          <w:sz w:val="24"/>
          <w:szCs w:val="24"/>
        </w:rPr>
        <w:t>（本次采购无须提供该项服务，仅考虑后期对接）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对录入完成的文书档案进行全文数字化扫描。扫描采取彩色模式，分辨率为200dpi，扫描生成的原始图像文件必须为单页TIFF格式，合并成多页PDF格式。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（6）校对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上述步骤完成后，对各个环节进行验核、校对，包括案卷整理、分类、排列、数据录入和全文副本的准确性和完整性，确保档案整理质量达到市档案馆进馆要</w:t>
      </w:r>
      <w:r w:rsidRPr="000E0CAE">
        <w:rPr>
          <w:rFonts w:ascii="仿宋" w:eastAsia="仿宋" w:hAnsi="仿宋" w:hint="eastAsia"/>
          <w:sz w:val="24"/>
          <w:szCs w:val="24"/>
        </w:rPr>
        <w:lastRenderedPageBreak/>
        <w:t>求。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（7）打印目录、装订目录夹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打印案卷目录、文件目录和卷内目录，并用目录夹进行装订。打印格式必须符合南京市档案馆《接收档案质量要求手册》（修订版）的要求。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2、学籍档案整理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（1）学籍档案整理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学籍档案按卷进行整理、排序，重新编制档号、编写页号。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（2）数据录入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对学籍档案进行数据著录。数据著录必须符合南京市档案馆《接收档案质量要求手册》（修订版）的著录要求。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（3）数字化扫描</w:t>
      </w:r>
      <w:r w:rsidR="00C32B04">
        <w:rPr>
          <w:rFonts w:ascii="仿宋" w:eastAsia="仿宋" w:hAnsi="仿宋" w:hint="eastAsia"/>
          <w:sz w:val="24"/>
          <w:szCs w:val="24"/>
        </w:rPr>
        <w:t>（本次采购无须提供该项服务，仅考虑后期对接）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对录入完成的文书档案进行全文数字化扫描。扫描采取彩色模式，分辨率为200dpi，扫描生成的原始图像文件必须为单页TIFF格式，可合并成多页PDF格式。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（4）校对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上述步骤完成后，对各个环节进行验核、校对，包括案卷整理、分类、排列、数据录入和全文副本的准确性和完整性，确保档案整理质量达到市档案馆进馆要求。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（5）装订、装盒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将整理好的学籍档案配上封面、卷内目录、备考表装订成卷并依次装盒，卷盒上填写全宗名称、全宗号、保管期限、起止卷号。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（6）打印目录、装订目录夹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打印案卷目录、文件目录和卷内目录，并用目录夹进行装订。打印格式必须符合南京市档案馆《接收档案质量要求手册》（修订版）的要求。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3、会计档案整理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会计档案主要为账簿、报表和凭证。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（1）对所有需要整理的会计档案进行排序。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对甲方历年来的会计档案按照年度、会计类目、保管期限进行排序，确定一个流水号，按照流水号依次排列。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（2）装盒、写号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将贴好标签的会计档案统一装盒，并填写盒号，包括流水号、日期等。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（3）数据录入</w:t>
      </w:r>
    </w:p>
    <w:p w:rsidR="005715E2" w:rsidRPr="000E0CAE" w:rsidRDefault="000A5E95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 xml:space="preserve"> </w:t>
      </w:r>
      <w:r w:rsidR="005715E2" w:rsidRPr="000E0CAE">
        <w:rPr>
          <w:rFonts w:ascii="仿宋" w:eastAsia="仿宋" w:hAnsi="仿宋" w:hint="eastAsia"/>
          <w:sz w:val="24"/>
          <w:szCs w:val="24"/>
        </w:rPr>
        <w:t>对会计档案进行录入，目录包括：题名、保管期限、日期等。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（4）打印目录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lastRenderedPageBreak/>
        <w:t>4、工程档案整理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（1）对所有需要整理的工程档案进行梳理、鉴别和分类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对每一份资料和每一张图纸进行甄别和筛选。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（2）折叠图纸、装订和装盒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由于盖章和写号的需要，在工程档案整理中，几乎所有的图纸都需要在分类完以后进行规范折叠。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对于工程档案中比较厚的零散文件，进行装订之后再进行装盒。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（3）编写案卷题名等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装盒完毕之后，进行盒号的编写，包括案卷题名、起止日期、保管期限、档号、案卷顺序号等。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（4）盖科技档号章和写号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装盒完毕之后，需要对每一份文件都进行盖档号章和写号的工作。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写号包括档号和文件的顺序号。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（5）数据录入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对工程档案进行录入，主要为案卷目录和卷内目录。案卷目录对应卷盒的数量，卷内目录对应卷盒内文件的数量。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案卷目录包括：案卷顺序号、归档日期、档号、案卷题名、编制单位、编制日期、卷内份数、保管期限、备注等。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卷内目录包括：文件顺序号、文件编号、责任者、文件材料题名、日期、页号等。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（6）校对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上述几个步骤完成以后，对各个环节进行校对，包括案卷顺序、卷数、录入内容等，保证档案整理和录入的质量。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（7）制作脊背、贴脊背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给每个卷盒做一份脊背，脊背包含档号和案卷题名，并根据卷盒的大小调整脊背的宽度。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给每一个卷盒贴脊背，贴脊背时还应考虑到卷盒的美观和整齐。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（8）上架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将整理好的档案按照一定规律进行上架，以方便查找。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（9）打印目录、装订目录夹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打印案卷目录和卷内目录，并用目录夹进行装订。</w:t>
      </w:r>
    </w:p>
    <w:p w:rsidR="005715E2" w:rsidRPr="000E0CAE" w:rsidRDefault="000A5E95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 xml:space="preserve"> </w:t>
      </w:r>
      <w:r w:rsidR="005715E2" w:rsidRPr="000E0CAE">
        <w:rPr>
          <w:rFonts w:ascii="仿宋" w:eastAsia="仿宋" w:hAnsi="仿宋" w:hint="eastAsia"/>
          <w:sz w:val="24"/>
          <w:szCs w:val="24"/>
        </w:rPr>
        <w:t>5、照片档案整理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（1）对需要整理的照片进行遴选，选取有永久保存价值的纸质照片进行整理。纸质照片必须按年度结合事由、拍摄时间顺序排列，规范整理入册，并正确</w:t>
      </w:r>
      <w:r w:rsidRPr="000E0CAE">
        <w:rPr>
          <w:rFonts w:ascii="仿宋" w:eastAsia="仿宋" w:hAnsi="仿宋" w:hint="eastAsia"/>
          <w:sz w:val="24"/>
          <w:szCs w:val="24"/>
        </w:rPr>
        <w:lastRenderedPageBreak/>
        <w:t>填写册内目录。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（2）对每张照片编写年度和件号。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 xml:space="preserve">（3）填写照片说明，共包含六大要素：时间、地点、人物、事由、背景、拍摄者，如照片中有重要或著名人物，应当标注出其姓名、身份、职务、所在位置等。  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4）数据录入，每张照片著录包括：全宗号、年度号、目录号、册号、照片号、照片题名、拍摄者、拍摄时间、照片所在页号。数据著录必须符合南京市档案馆《接收档案质量要求手册》（修订版）的著录要求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（5）数字化扫描</w:t>
      </w:r>
      <w:r w:rsidR="00C32B04">
        <w:rPr>
          <w:rFonts w:ascii="仿宋" w:eastAsia="仿宋" w:hAnsi="仿宋" w:hint="eastAsia"/>
          <w:sz w:val="24"/>
          <w:szCs w:val="24"/>
        </w:rPr>
        <w:t>（本次采购无须提供该项服务，仅考虑后期对接）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黑白照片采用灰度扫描模式，彩色照片采用彩色扫描模式。照片扫描分辨率取600dpi。照片的扫描格式为JPEG格式。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（5）打印目录、装订目录册。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打印案卷目录、文件目录，并用目录夹进行装订。打印格式必须符合南京市档案馆《接收档案质量要求手册》（修订版）的要求。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6、实物档案整理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实物档案按照南京市档案馆《接收档案质量要求手册》（修订版）“实物档案接收要求”的相关要求进行整理及著录。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（二）档案基础业务和开发利用方面：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1、补编《南京市金陵中学文件材料归档范围和文书档保管期限规定》。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2、重新有序排列档案，编制标记明显的的架签和清晰、准确的存放索引；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3、建立符合规范的全宗卷（补齐所需7个方面的文件材料）；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4、建立档案收进、移出登记簿及各类档案统计台账（约7-8种），并补登近三年数据。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5、编制撰写《全宗指南》；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6、补做《借阅档案登记簿》和《利用效果登记簿》；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7、编写汇编10个《档案利用效果典型事例》和建立补做分发登记；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8、汇编、撰写7个档案编研材料：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 xml:space="preserve"> （1）《组织机构沿革》；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 xml:space="preserve"> （2）《大事记汇编》；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 xml:space="preserve"> （3）《发文汇编》；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 xml:space="preserve"> （4）选题编写4种与南京市金陵中学工作相关、利用价值高的编研材料。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9、《创建三星级档案室自查报告》；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10、《创建三星级档案室工作报告》；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11、撰写《建立综合档案室及档案工作网络的通知》并发文；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lastRenderedPageBreak/>
        <w:t>12、修订或制定档案工作7项制度；</w:t>
      </w:r>
    </w:p>
    <w:p w:rsidR="005715E2" w:rsidRPr="000E0CAE" w:rsidRDefault="005715E2" w:rsidP="000E0CAE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13、撰写档案管理信息化建设汇报材料。</w:t>
      </w:r>
    </w:p>
    <w:p w:rsidR="000E0CAE" w:rsidRDefault="000E0CAE" w:rsidP="000E0CAE">
      <w:pPr>
        <w:spacing w:line="400" w:lineRule="exact"/>
        <w:ind w:firstLineChars="200" w:firstLine="482"/>
        <w:rPr>
          <w:rFonts w:eastAsia="仿宋"/>
          <w:b/>
          <w:bCs/>
          <w:sz w:val="24"/>
          <w:szCs w:val="24"/>
        </w:rPr>
      </w:pPr>
    </w:p>
    <w:p w:rsidR="00D31AA9" w:rsidRPr="000E0CAE" w:rsidRDefault="00C32B04" w:rsidP="000E0CAE">
      <w:pPr>
        <w:spacing w:line="400" w:lineRule="exact"/>
        <w:ind w:firstLineChars="200" w:firstLine="482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二</w:t>
      </w:r>
      <w:r w:rsidR="00D31AA9" w:rsidRPr="000E0CAE">
        <w:rPr>
          <w:rFonts w:eastAsia="仿宋"/>
          <w:b/>
          <w:bCs/>
          <w:sz w:val="24"/>
          <w:szCs w:val="24"/>
        </w:rPr>
        <w:t>、</w:t>
      </w:r>
      <w:r w:rsidR="00D31AA9" w:rsidRPr="000E0CAE">
        <w:rPr>
          <w:rFonts w:eastAsia="仿宋" w:hint="eastAsia"/>
          <w:b/>
          <w:bCs/>
          <w:sz w:val="24"/>
          <w:szCs w:val="24"/>
        </w:rPr>
        <w:t>项目</w:t>
      </w:r>
      <w:r w:rsidR="00D31AA9" w:rsidRPr="000E0CAE">
        <w:rPr>
          <w:rFonts w:eastAsia="仿宋"/>
          <w:b/>
          <w:bCs/>
          <w:sz w:val="24"/>
          <w:szCs w:val="24"/>
        </w:rPr>
        <w:t>时间</w:t>
      </w:r>
      <w:r w:rsidR="000E0CAE" w:rsidRPr="000E0CAE">
        <w:rPr>
          <w:rFonts w:eastAsia="仿宋" w:hint="eastAsia"/>
          <w:b/>
          <w:bCs/>
          <w:sz w:val="24"/>
          <w:szCs w:val="24"/>
        </w:rPr>
        <w:t>、</w:t>
      </w:r>
      <w:r w:rsidR="000E0CAE" w:rsidRPr="000E0CAE">
        <w:rPr>
          <w:rFonts w:eastAsia="仿宋"/>
          <w:b/>
          <w:bCs/>
          <w:sz w:val="24"/>
          <w:szCs w:val="24"/>
        </w:rPr>
        <w:t>人员及</w:t>
      </w:r>
      <w:r w:rsidR="000E0CAE" w:rsidRPr="000E0CAE">
        <w:rPr>
          <w:rFonts w:eastAsia="仿宋" w:hint="eastAsia"/>
          <w:b/>
          <w:bCs/>
          <w:sz w:val="24"/>
          <w:szCs w:val="24"/>
        </w:rPr>
        <w:t>场地</w:t>
      </w:r>
    </w:p>
    <w:p w:rsidR="00D31AA9" w:rsidRPr="000E0CAE" w:rsidRDefault="000E0CAE" w:rsidP="000E0CAE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 w:hint="eastAsia"/>
          <w:sz w:val="24"/>
          <w:szCs w:val="24"/>
        </w:rPr>
        <w:t>1、</w:t>
      </w:r>
      <w:r w:rsidR="00D31AA9" w:rsidRPr="000E0CAE">
        <w:rPr>
          <w:rFonts w:ascii="仿宋" w:eastAsia="仿宋" w:hAnsi="仿宋" w:hint="eastAsia"/>
          <w:sz w:val="24"/>
          <w:szCs w:val="24"/>
        </w:rPr>
        <w:t>档案加工</w:t>
      </w:r>
      <w:r w:rsidR="00D31AA9" w:rsidRPr="000E0CAE">
        <w:rPr>
          <w:rFonts w:ascii="仿宋" w:eastAsia="仿宋" w:hAnsi="仿宋"/>
          <w:sz w:val="24"/>
          <w:szCs w:val="24"/>
        </w:rPr>
        <w:t>公司从进场之日起约6个月</w:t>
      </w:r>
      <w:r w:rsidR="00D31AA9" w:rsidRPr="000E0CAE">
        <w:rPr>
          <w:rFonts w:ascii="仿宋" w:eastAsia="仿宋" w:hAnsi="仿宋" w:hint="eastAsia"/>
          <w:sz w:val="24"/>
          <w:szCs w:val="24"/>
        </w:rPr>
        <w:t>完成档案</w:t>
      </w:r>
      <w:r w:rsidR="00D31AA9" w:rsidRPr="000E0CAE">
        <w:rPr>
          <w:rFonts w:ascii="仿宋" w:eastAsia="仿宋" w:hAnsi="仿宋"/>
          <w:sz w:val="24"/>
          <w:szCs w:val="24"/>
        </w:rPr>
        <w:t>整理工作。</w:t>
      </w:r>
    </w:p>
    <w:p w:rsidR="00D31AA9" w:rsidRPr="000E0CAE" w:rsidRDefault="000E0CAE" w:rsidP="000E0CAE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/>
          <w:sz w:val="24"/>
          <w:szCs w:val="24"/>
        </w:rPr>
        <w:t>2</w:t>
      </w:r>
      <w:r w:rsidR="00D31AA9" w:rsidRPr="000E0CAE">
        <w:rPr>
          <w:rFonts w:ascii="仿宋" w:eastAsia="仿宋" w:hAnsi="仿宋" w:hint="eastAsia"/>
          <w:sz w:val="24"/>
          <w:szCs w:val="24"/>
        </w:rPr>
        <w:t>、档案加工</w:t>
      </w:r>
      <w:r w:rsidR="00D31AA9" w:rsidRPr="000E0CAE">
        <w:rPr>
          <w:rFonts w:ascii="仿宋" w:eastAsia="仿宋" w:hAnsi="仿宋"/>
          <w:sz w:val="24"/>
          <w:szCs w:val="24"/>
        </w:rPr>
        <w:t>公司</w:t>
      </w:r>
      <w:r w:rsidR="00D31AA9" w:rsidRPr="000E0CAE">
        <w:rPr>
          <w:rFonts w:ascii="仿宋" w:eastAsia="仿宋" w:hAnsi="仿宋" w:hint="eastAsia"/>
          <w:sz w:val="24"/>
          <w:szCs w:val="24"/>
        </w:rPr>
        <w:t>派</w:t>
      </w:r>
      <w:r w:rsidR="00D31AA9" w:rsidRPr="000E0CAE">
        <w:rPr>
          <w:rFonts w:ascii="仿宋" w:eastAsia="仿宋" w:hAnsi="仿宋"/>
          <w:sz w:val="24"/>
          <w:szCs w:val="24"/>
        </w:rPr>
        <w:t>3-5名专业人员</w:t>
      </w:r>
      <w:r w:rsidR="00D31AA9" w:rsidRPr="000E0CAE">
        <w:rPr>
          <w:rFonts w:ascii="仿宋" w:eastAsia="仿宋" w:hAnsi="仿宋" w:hint="eastAsia"/>
          <w:sz w:val="24"/>
          <w:szCs w:val="24"/>
        </w:rPr>
        <w:t>在</w:t>
      </w:r>
      <w:r w:rsidR="00D31AA9" w:rsidRPr="000E0CAE">
        <w:rPr>
          <w:rFonts w:ascii="仿宋" w:eastAsia="仿宋" w:hAnsi="仿宋"/>
          <w:sz w:val="24"/>
          <w:szCs w:val="24"/>
        </w:rPr>
        <w:t>我校进行创建三星级档案室工作</w:t>
      </w:r>
      <w:r w:rsidR="00D31AA9" w:rsidRPr="000E0CAE">
        <w:rPr>
          <w:rFonts w:ascii="仿宋" w:eastAsia="仿宋" w:hAnsi="仿宋" w:hint="eastAsia"/>
          <w:sz w:val="24"/>
          <w:szCs w:val="24"/>
        </w:rPr>
        <w:t>。</w:t>
      </w:r>
    </w:p>
    <w:p w:rsidR="00D31AA9" w:rsidRPr="000E0CAE" w:rsidRDefault="000E0CAE" w:rsidP="000E0CAE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/>
          <w:sz w:val="24"/>
          <w:szCs w:val="24"/>
        </w:rPr>
        <w:t>3</w:t>
      </w:r>
      <w:r w:rsidR="00D31AA9" w:rsidRPr="000E0CAE">
        <w:rPr>
          <w:rFonts w:ascii="仿宋" w:eastAsia="仿宋" w:hAnsi="仿宋"/>
          <w:sz w:val="24"/>
          <w:szCs w:val="24"/>
        </w:rPr>
        <w:t>、</w:t>
      </w:r>
      <w:r w:rsidR="00D31AA9" w:rsidRPr="000E0CAE">
        <w:rPr>
          <w:rFonts w:ascii="仿宋" w:eastAsia="仿宋" w:hAnsi="仿宋" w:hint="eastAsia"/>
          <w:sz w:val="24"/>
          <w:szCs w:val="24"/>
        </w:rPr>
        <w:t>综合档案室</w:t>
      </w:r>
      <w:r w:rsidR="00D31AA9" w:rsidRPr="000E0CAE">
        <w:rPr>
          <w:rFonts w:ascii="仿宋" w:eastAsia="仿宋" w:hAnsi="仿宋"/>
          <w:sz w:val="24"/>
          <w:szCs w:val="24"/>
        </w:rPr>
        <w:t>派一名相关人员配合档案工作。</w:t>
      </w:r>
    </w:p>
    <w:p w:rsidR="00D31AA9" w:rsidRPr="000E0CAE" w:rsidRDefault="000E0CAE" w:rsidP="000E0CAE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E0CAE">
        <w:rPr>
          <w:rFonts w:ascii="仿宋" w:eastAsia="仿宋" w:hAnsi="仿宋"/>
          <w:sz w:val="24"/>
          <w:szCs w:val="24"/>
        </w:rPr>
        <w:t>4</w:t>
      </w:r>
      <w:r w:rsidR="00D31AA9" w:rsidRPr="000E0CAE">
        <w:rPr>
          <w:rFonts w:ascii="仿宋" w:eastAsia="仿宋" w:hAnsi="仿宋"/>
          <w:sz w:val="24"/>
          <w:szCs w:val="24"/>
        </w:rPr>
        <w:t>、档案</w:t>
      </w:r>
      <w:r w:rsidR="00D31AA9" w:rsidRPr="000E0CAE">
        <w:rPr>
          <w:rFonts w:ascii="仿宋" w:eastAsia="仿宋" w:hAnsi="仿宋" w:hint="eastAsia"/>
          <w:sz w:val="24"/>
          <w:szCs w:val="24"/>
        </w:rPr>
        <w:t>加工</w:t>
      </w:r>
      <w:r w:rsidR="00D31AA9" w:rsidRPr="000E0CAE">
        <w:rPr>
          <w:rFonts w:ascii="仿宋" w:eastAsia="仿宋" w:hAnsi="仿宋"/>
          <w:sz w:val="24"/>
          <w:szCs w:val="24"/>
        </w:rPr>
        <w:t>工作场所设在体艺楼二楼</w:t>
      </w:r>
      <w:r w:rsidR="00D31AA9" w:rsidRPr="000E0CAE">
        <w:rPr>
          <w:rFonts w:ascii="仿宋" w:eastAsia="仿宋" w:hAnsi="仿宋" w:hint="eastAsia"/>
          <w:sz w:val="24"/>
          <w:szCs w:val="24"/>
        </w:rPr>
        <w:t>教室</w:t>
      </w:r>
      <w:r w:rsidR="00D31AA9" w:rsidRPr="000E0CAE">
        <w:rPr>
          <w:rFonts w:ascii="仿宋" w:eastAsia="仿宋" w:hAnsi="仿宋"/>
          <w:sz w:val="24"/>
          <w:szCs w:val="24"/>
        </w:rPr>
        <w:t>；</w:t>
      </w:r>
    </w:p>
    <w:p w:rsidR="000E0CAE" w:rsidRDefault="000E0CAE" w:rsidP="000E0CAE">
      <w:pPr>
        <w:spacing w:line="40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校办综合档案室</w:t>
      </w:r>
    </w:p>
    <w:p w:rsidR="000E0CAE" w:rsidRPr="000E0CAE" w:rsidRDefault="000E0CAE" w:rsidP="000E0CAE">
      <w:pPr>
        <w:spacing w:line="40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2019年5月14日</w:t>
      </w:r>
    </w:p>
    <w:sectPr w:rsidR="000E0CAE" w:rsidRPr="000E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EC" w:rsidRDefault="008406EC" w:rsidP="00C32B04">
      <w:r>
        <w:separator/>
      </w:r>
    </w:p>
  </w:endnote>
  <w:endnote w:type="continuationSeparator" w:id="0">
    <w:p w:rsidR="008406EC" w:rsidRDefault="008406EC" w:rsidP="00C3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EC" w:rsidRDefault="008406EC" w:rsidP="00C32B04">
      <w:r>
        <w:separator/>
      </w:r>
    </w:p>
  </w:footnote>
  <w:footnote w:type="continuationSeparator" w:id="0">
    <w:p w:rsidR="008406EC" w:rsidRDefault="008406EC" w:rsidP="00C32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3"/>
    <w:rsid w:val="000A5E95"/>
    <w:rsid w:val="000C4B88"/>
    <w:rsid w:val="000E0CAE"/>
    <w:rsid w:val="005715E2"/>
    <w:rsid w:val="006F43AD"/>
    <w:rsid w:val="008406EC"/>
    <w:rsid w:val="00974E83"/>
    <w:rsid w:val="00C32B04"/>
    <w:rsid w:val="00D3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E376A2-93A2-46B1-A399-68CD3BB7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31AA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C32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488</Words>
  <Characters>2784</Characters>
  <Application>Microsoft Office Word</Application>
  <DocSecurity>0</DocSecurity>
  <Lines>23</Lines>
  <Paragraphs>6</Paragraphs>
  <ScaleCrop>false</ScaleCrop>
  <Company>Microsoft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2019-05-15T03:22:00Z</dcterms:created>
  <dcterms:modified xsi:type="dcterms:W3CDTF">2019-05-15T03:22:00Z</dcterms:modified>
</cp:coreProperties>
</file>