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B28" w:rsidRDefault="00D25E54" w:rsidP="0081129F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对</w:t>
      </w:r>
      <w:r w:rsidR="0081129F">
        <w:rPr>
          <w:rFonts w:hint="eastAsia"/>
          <w:b/>
          <w:sz w:val="28"/>
          <w:szCs w:val="28"/>
        </w:rPr>
        <w:t>“</w:t>
      </w:r>
      <w:r w:rsidR="0081129F" w:rsidRPr="0081129F">
        <w:rPr>
          <w:rFonts w:hint="eastAsia"/>
          <w:b/>
          <w:sz w:val="28"/>
          <w:szCs w:val="28"/>
        </w:rPr>
        <w:t>千古名句</w:t>
      </w:r>
      <w:r w:rsidR="0081129F">
        <w:rPr>
          <w:rFonts w:hint="eastAsia"/>
          <w:b/>
          <w:sz w:val="28"/>
          <w:szCs w:val="28"/>
        </w:rPr>
        <w:t>”</w:t>
      </w:r>
      <w:r w:rsidR="0081129F" w:rsidRPr="0081129F">
        <w:rPr>
          <w:rFonts w:hint="eastAsia"/>
          <w:b/>
          <w:sz w:val="28"/>
          <w:szCs w:val="28"/>
        </w:rPr>
        <w:t>的物理学思考</w:t>
      </w:r>
    </w:p>
    <w:p w:rsidR="00F509F8" w:rsidRDefault="00F509F8" w:rsidP="0081129F">
      <w:pPr>
        <w:spacing w:line="360" w:lineRule="auto"/>
        <w:jc w:val="center"/>
        <w:rPr>
          <w:b/>
          <w:szCs w:val="21"/>
        </w:rPr>
      </w:pPr>
      <w:r w:rsidRPr="00F31B1E">
        <w:rPr>
          <w:rFonts w:ascii="Times New Roman" w:hAnsi="Times New Roman" w:cs="Times New Roman"/>
          <w:b/>
          <w:i/>
          <w:szCs w:val="21"/>
        </w:rPr>
        <w:t>——</w:t>
      </w:r>
      <w:r>
        <w:rPr>
          <w:rFonts w:hint="eastAsia"/>
          <w:b/>
          <w:szCs w:val="21"/>
        </w:rPr>
        <w:t>关于“霞骛齐飞”</w:t>
      </w:r>
      <w:r w:rsidR="00EA4A39">
        <w:rPr>
          <w:rFonts w:hint="eastAsia"/>
          <w:b/>
          <w:szCs w:val="21"/>
        </w:rPr>
        <w:t>以及</w:t>
      </w:r>
      <w:r>
        <w:rPr>
          <w:rFonts w:hint="eastAsia"/>
          <w:b/>
          <w:szCs w:val="21"/>
        </w:rPr>
        <w:t>“水天一色”的困惑与思考</w:t>
      </w:r>
    </w:p>
    <w:p w:rsidR="0081129F" w:rsidRDefault="00B56D4D" w:rsidP="0081129F"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晓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建</w:t>
      </w:r>
    </w:p>
    <w:p w:rsidR="0081129F" w:rsidRDefault="0081129F" w:rsidP="0081129F">
      <w:pPr>
        <w:spacing w:line="360" w:lineRule="auto"/>
        <w:rPr>
          <w:b/>
          <w:szCs w:val="21"/>
        </w:rPr>
      </w:pPr>
    </w:p>
    <w:p w:rsidR="0081129F" w:rsidRDefault="0081129F" w:rsidP="0081129F">
      <w:pPr>
        <w:spacing w:line="360" w:lineRule="auto"/>
        <w:ind w:firstLine="420"/>
        <w:rPr>
          <w:szCs w:val="21"/>
        </w:rPr>
      </w:pPr>
      <w:r w:rsidRPr="0081129F">
        <w:rPr>
          <w:rFonts w:hint="eastAsia"/>
          <w:szCs w:val="21"/>
        </w:rPr>
        <w:t>如果将</w:t>
      </w:r>
      <w:r>
        <w:rPr>
          <w:rFonts w:hint="eastAsia"/>
          <w:szCs w:val="21"/>
        </w:rPr>
        <w:t>王勃的《藤王阁序》冠之以“千古名篇”，估计不会有人不同意；如果把出自于这“千古名篇”中的“落霞与孤</w:t>
      </w:r>
      <w:proofErr w:type="gramStart"/>
      <w:r>
        <w:rPr>
          <w:rFonts w:hint="eastAsia"/>
          <w:szCs w:val="21"/>
        </w:rPr>
        <w:t>鹜</w:t>
      </w:r>
      <w:proofErr w:type="gramEnd"/>
      <w:r>
        <w:rPr>
          <w:rFonts w:hint="eastAsia"/>
          <w:szCs w:val="21"/>
        </w:rPr>
        <w:t>齐飞，秋水共长天一色”称作为“千古名句”，可能也不会有人不赞成。</w:t>
      </w:r>
    </w:p>
    <w:p w:rsidR="0081129F" w:rsidRDefault="0081129F" w:rsidP="0081129F">
      <w:pPr>
        <w:spacing w:line="360" w:lineRule="auto"/>
        <w:ind w:firstLine="420"/>
        <w:rPr>
          <w:szCs w:val="21"/>
        </w:rPr>
      </w:pPr>
      <w:r>
        <w:rPr>
          <w:rFonts w:hint="eastAsia"/>
          <w:szCs w:val="21"/>
        </w:rPr>
        <w:t>哦！“落霞与孤</w:t>
      </w:r>
      <w:proofErr w:type="gramStart"/>
      <w:r>
        <w:rPr>
          <w:rFonts w:hint="eastAsia"/>
          <w:szCs w:val="21"/>
        </w:rPr>
        <w:t>鹜</w:t>
      </w:r>
      <w:proofErr w:type="gramEnd"/>
      <w:r>
        <w:rPr>
          <w:rFonts w:hint="eastAsia"/>
          <w:szCs w:val="21"/>
        </w:rPr>
        <w:t>齐飞，秋水共长天一色。”</w:t>
      </w:r>
      <w:r w:rsidR="00D25E54" w:rsidRPr="008F3709">
        <w:rPr>
          <w:rFonts w:ascii="Times New Roman" w:hAnsi="Times New Roman" w:cs="Times New Roman"/>
          <w:b/>
          <w:i/>
          <w:szCs w:val="21"/>
        </w:rPr>
        <w:t>——</w:t>
      </w:r>
      <w:r w:rsidR="007A5EA9" w:rsidRPr="007A5EA9">
        <w:rPr>
          <w:rFonts w:ascii="Times New Roman" w:hAnsi="Times New Roman" w:cs="Times New Roman" w:hint="eastAsia"/>
          <w:szCs w:val="21"/>
        </w:rPr>
        <w:t>这</w:t>
      </w:r>
      <w:r w:rsidR="007A5EA9">
        <w:rPr>
          <w:rFonts w:hint="eastAsia"/>
          <w:szCs w:val="21"/>
        </w:rPr>
        <w:t>“千古名句”</w:t>
      </w:r>
      <w:r w:rsidR="00102C6F">
        <w:rPr>
          <w:rFonts w:hint="eastAsia"/>
          <w:szCs w:val="21"/>
        </w:rPr>
        <w:t>真的</w:t>
      </w:r>
      <w:r w:rsidR="007A5EA9">
        <w:rPr>
          <w:rFonts w:hint="eastAsia"/>
          <w:szCs w:val="21"/>
        </w:rPr>
        <w:t>是</w:t>
      </w:r>
      <w:r w:rsidR="00102C6F">
        <w:rPr>
          <w:rFonts w:hint="eastAsia"/>
          <w:szCs w:val="21"/>
        </w:rPr>
        <w:t>太美了</w:t>
      </w:r>
      <w:bookmarkStart w:id="0" w:name="_GoBack"/>
      <w:bookmarkEnd w:id="0"/>
      <w:r>
        <w:rPr>
          <w:rFonts w:hint="eastAsia"/>
          <w:szCs w:val="21"/>
        </w:rPr>
        <w:t>！</w:t>
      </w:r>
    </w:p>
    <w:p w:rsidR="0081129F" w:rsidRDefault="007C52D6" w:rsidP="00D332B5">
      <w:pPr>
        <w:spacing w:line="360" w:lineRule="auto"/>
        <w:ind w:firstLine="420"/>
        <w:rPr>
          <w:szCs w:val="21"/>
        </w:rPr>
      </w:pPr>
      <w:r>
        <w:rPr>
          <w:rFonts w:hint="eastAsia"/>
          <w:szCs w:val="21"/>
        </w:rPr>
        <w:t>这“千古名句”之美，首先是美在一个“工”字上：其上句中的名词性短语“落霞”和“孤鹜”，与下句中相同结构、相同词性的“秋水”和“长天”，形成了极为考究的“句间对仗”之“工”；而上句中的“落霞”对“孤鹜”、下句中的“秋水”对“长天”等，则又构成了</w:t>
      </w:r>
      <w:r w:rsidR="00D25E54">
        <w:rPr>
          <w:rFonts w:hint="eastAsia"/>
          <w:szCs w:val="21"/>
        </w:rPr>
        <w:t>剪裁</w:t>
      </w:r>
      <w:r w:rsidR="006C5FD3">
        <w:rPr>
          <w:rFonts w:hint="eastAsia"/>
          <w:szCs w:val="21"/>
        </w:rPr>
        <w:t>精致的“句中对仗”之“工”。</w:t>
      </w:r>
      <w:r w:rsidR="00350A90">
        <w:rPr>
          <w:rFonts w:hint="eastAsia"/>
          <w:szCs w:val="21"/>
        </w:rPr>
        <w:t>如果</w:t>
      </w:r>
      <w:r w:rsidR="006C5FD3">
        <w:rPr>
          <w:rFonts w:hint="eastAsia"/>
          <w:szCs w:val="21"/>
        </w:rPr>
        <w:t>在眯起双眼、屏住呼吸的状态下而细细玩味外观上并不显华丽色彩的这两组辞藻，你就不得不为王勃在遣</w:t>
      </w:r>
      <w:r w:rsidR="00350A90">
        <w:rPr>
          <w:rFonts w:hint="eastAsia"/>
          <w:szCs w:val="21"/>
        </w:rPr>
        <w:t>词造句时所达成的“横也对仗、竖也对仗”</w:t>
      </w:r>
      <w:r w:rsidR="00D332B5">
        <w:rPr>
          <w:rFonts w:hint="eastAsia"/>
          <w:szCs w:val="21"/>
        </w:rPr>
        <w:t>的</w:t>
      </w:r>
      <w:r w:rsidR="00AD4FA4">
        <w:rPr>
          <w:rFonts w:hint="eastAsia"/>
          <w:szCs w:val="21"/>
        </w:rPr>
        <w:t>精妙</w:t>
      </w:r>
      <w:r w:rsidR="00350A90">
        <w:rPr>
          <w:rFonts w:hint="eastAsia"/>
          <w:szCs w:val="21"/>
        </w:rPr>
        <w:t>状态而由衷生发敬佩，你就不得不为王勃</w:t>
      </w:r>
      <w:r w:rsidR="00D332B5">
        <w:rPr>
          <w:rFonts w:hint="eastAsia"/>
          <w:szCs w:val="21"/>
        </w:rPr>
        <w:t>在精心构思时</w:t>
      </w:r>
      <w:r w:rsidR="00350A90">
        <w:rPr>
          <w:rFonts w:hint="eastAsia"/>
          <w:szCs w:val="21"/>
        </w:rPr>
        <w:t>所造就的、</w:t>
      </w:r>
      <w:r w:rsidR="00AD4FA4">
        <w:rPr>
          <w:rFonts w:hint="eastAsia"/>
          <w:szCs w:val="21"/>
        </w:rPr>
        <w:t>横竖都对仗而</w:t>
      </w:r>
      <w:r w:rsidR="00350A90">
        <w:rPr>
          <w:rFonts w:hint="eastAsia"/>
          <w:szCs w:val="21"/>
        </w:rPr>
        <w:t>对格律要求极高的、高品质</w:t>
      </w:r>
      <w:r w:rsidR="00D25E54">
        <w:rPr>
          <w:rFonts w:hint="eastAsia"/>
          <w:szCs w:val="21"/>
        </w:rPr>
        <w:t>和高品位的</w:t>
      </w:r>
      <w:r w:rsidR="00350A90">
        <w:rPr>
          <w:rFonts w:hint="eastAsia"/>
          <w:szCs w:val="21"/>
        </w:rPr>
        <w:t>、高境界</w:t>
      </w:r>
      <w:r w:rsidR="00D25E54">
        <w:rPr>
          <w:rFonts w:hint="eastAsia"/>
          <w:szCs w:val="21"/>
        </w:rPr>
        <w:t>和高难度的字词组合而吐出内心叹服</w:t>
      </w:r>
      <w:r w:rsidR="00AD4FA4">
        <w:rPr>
          <w:rFonts w:hint="eastAsia"/>
          <w:szCs w:val="21"/>
        </w:rPr>
        <w:t>并</w:t>
      </w:r>
      <w:r w:rsidR="00F5589D">
        <w:rPr>
          <w:rFonts w:hint="eastAsia"/>
          <w:szCs w:val="21"/>
        </w:rPr>
        <w:t>进而发出感慨</w:t>
      </w:r>
      <w:r w:rsidR="00350A90" w:rsidRPr="008F3709">
        <w:rPr>
          <w:rFonts w:ascii="Times New Roman" w:hAnsi="Times New Roman" w:cs="Times New Roman"/>
          <w:b/>
          <w:i/>
          <w:szCs w:val="21"/>
        </w:rPr>
        <w:t>——</w:t>
      </w:r>
      <w:r w:rsidR="00AD4FA4">
        <w:rPr>
          <w:rFonts w:hint="eastAsia"/>
          <w:szCs w:val="21"/>
        </w:rPr>
        <w:t>哦！</w:t>
      </w:r>
      <w:r w:rsidR="00350A90">
        <w:rPr>
          <w:rFonts w:hint="eastAsia"/>
          <w:szCs w:val="21"/>
        </w:rPr>
        <w:t>王勃</w:t>
      </w:r>
      <w:r w:rsidR="00AD4FA4">
        <w:rPr>
          <w:rFonts w:hint="eastAsia"/>
          <w:szCs w:val="21"/>
        </w:rPr>
        <w:t>哟</w:t>
      </w:r>
      <w:r w:rsidR="00350A90">
        <w:rPr>
          <w:rFonts w:hint="eastAsia"/>
          <w:szCs w:val="21"/>
        </w:rPr>
        <w:t>，</w:t>
      </w:r>
      <w:r w:rsidR="00AD4FA4">
        <w:rPr>
          <w:rFonts w:hint="eastAsia"/>
          <w:szCs w:val="21"/>
        </w:rPr>
        <w:t>真</w:t>
      </w:r>
      <w:r w:rsidR="00350A90">
        <w:rPr>
          <w:rFonts w:hint="eastAsia"/>
          <w:szCs w:val="21"/>
        </w:rPr>
        <w:t>亏他想得出来！</w:t>
      </w:r>
    </w:p>
    <w:p w:rsidR="00D25E54" w:rsidRDefault="00D25E54" w:rsidP="00D332B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</w:rPr>
        <w:t>这“千古名句”之美，其次还美在一个“映”字上：上句中的“霞鹜齐飞”</w:t>
      </w:r>
      <w:r w:rsidR="00D332B5">
        <w:rPr>
          <w:rFonts w:hint="eastAsia"/>
        </w:rPr>
        <w:t>，显然</w:t>
      </w:r>
      <w:r>
        <w:rPr>
          <w:rFonts w:hint="eastAsia"/>
        </w:rPr>
        <w:t>写的是</w:t>
      </w:r>
      <w:r w:rsidR="00D332B5">
        <w:rPr>
          <w:rFonts w:hint="eastAsia"/>
        </w:rPr>
        <w:t>一个</w:t>
      </w:r>
      <w:r>
        <w:rPr>
          <w:rFonts w:hint="eastAsia"/>
        </w:rPr>
        <w:t>“动”</w:t>
      </w:r>
      <w:r w:rsidR="00D332B5">
        <w:rPr>
          <w:rFonts w:hint="eastAsia"/>
        </w:rPr>
        <w:t>字；</w:t>
      </w:r>
      <w:r>
        <w:rPr>
          <w:rFonts w:hint="eastAsia"/>
        </w:rPr>
        <w:t>而下句中的“水天一色”</w:t>
      </w:r>
      <w:r w:rsidR="00D332B5">
        <w:rPr>
          <w:rFonts w:hint="eastAsia"/>
        </w:rPr>
        <w:t>，</w:t>
      </w:r>
      <w:r>
        <w:rPr>
          <w:rFonts w:hint="eastAsia"/>
        </w:rPr>
        <w:t>则</w:t>
      </w:r>
      <w:r w:rsidR="00D332B5">
        <w:rPr>
          <w:rFonts w:hint="eastAsia"/>
        </w:rPr>
        <w:t>又</w:t>
      </w:r>
      <w:r>
        <w:rPr>
          <w:rFonts w:hint="eastAsia"/>
        </w:rPr>
        <w:t>是</w:t>
      </w:r>
      <w:r w:rsidR="00D332B5">
        <w:rPr>
          <w:rFonts w:hint="eastAsia"/>
        </w:rPr>
        <w:t>在</w:t>
      </w:r>
      <w:r>
        <w:rPr>
          <w:rFonts w:hint="eastAsia"/>
        </w:rPr>
        <w:t>写</w:t>
      </w:r>
      <w:r w:rsidR="00D332B5">
        <w:rPr>
          <w:rFonts w:hint="eastAsia"/>
        </w:rPr>
        <w:t>一个</w:t>
      </w:r>
      <w:r>
        <w:rPr>
          <w:rFonts w:hint="eastAsia"/>
        </w:rPr>
        <w:t>“静”</w:t>
      </w:r>
      <w:r w:rsidR="00D332B5">
        <w:rPr>
          <w:rFonts w:hint="eastAsia"/>
        </w:rPr>
        <w:t>字。在由上、下句共同构成的这“千古名句”中，上句中的“动”映照着下句中的“静”，下句中的“静”又反衬着上句中的“动”</w:t>
      </w:r>
      <w:r w:rsidR="00F5589D">
        <w:rPr>
          <w:rFonts w:hint="eastAsia"/>
        </w:rPr>
        <w:t>，给后人留下了这“动中有静”、“静中有动”、“动静相映”和“</w:t>
      </w:r>
      <w:r w:rsidR="00311E29">
        <w:rPr>
          <w:rFonts w:hint="eastAsia"/>
        </w:rPr>
        <w:t>静动相衬</w:t>
      </w:r>
      <w:r w:rsidR="00F5589D">
        <w:rPr>
          <w:rFonts w:hint="eastAsia"/>
        </w:rPr>
        <w:t>”</w:t>
      </w:r>
      <w:r w:rsidR="00AD4FA4">
        <w:rPr>
          <w:rFonts w:hint="eastAsia"/>
        </w:rPr>
        <w:t>的美的千年播撒、</w:t>
      </w:r>
      <w:r w:rsidR="00311E29">
        <w:rPr>
          <w:rFonts w:hint="eastAsia"/>
        </w:rPr>
        <w:t>美的千年</w:t>
      </w:r>
      <w:r w:rsidR="000C78E9">
        <w:rPr>
          <w:rFonts w:hint="eastAsia"/>
        </w:rPr>
        <w:t>赏析</w:t>
      </w:r>
      <w:r w:rsidR="00AD4FA4">
        <w:rPr>
          <w:rFonts w:hint="eastAsia"/>
        </w:rPr>
        <w:t>和美的千年享受</w:t>
      </w:r>
      <w:r w:rsidR="00D332B5">
        <w:rPr>
          <w:rFonts w:hint="eastAsia"/>
        </w:rPr>
        <w:t>。</w:t>
      </w:r>
      <w:r w:rsidR="00AD4FA4">
        <w:rPr>
          <w:rFonts w:hint="eastAsia"/>
        </w:rPr>
        <w:t>笔者为此而提出</w:t>
      </w:r>
      <w:r w:rsidR="000C78E9">
        <w:rPr>
          <w:rFonts w:hint="eastAsia"/>
        </w:rPr>
        <w:t>建议：</w:t>
      </w:r>
      <w:r w:rsidR="00311E29">
        <w:rPr>
          <w:rFonts w:hint="eastAsia"/>
        </w:rPr>
        <w:t>你不妨再</w:t>
      </w:r>
      <w:r w:rsidR="00AD4FA4">
        <w:rPr>
          <w:rFonts w:hint="eastAsia"/>
        </w:rPr>
        <w:t>一</w:t>
      </w:r>
      <w:r w:rsidR="00311E29">
        <w:rPr>
          <w:rFonts w:hint="eastAsia"/>
        </w:rPr>
        <w:t>次进入</w:t>
      </w:r>
      <w:r w:rsidR="00311E29">
        <w:rPr>
          <w:rFonts w:hint="eastAsia"/>
          <w:szCs w:val="21"/>
        </w:rPr>
        <w:t>眯起双眼、屏住呼吸的状态而细细咀嚼这“动与静的对立”和“静与动的统一”，你就不得不</w:t>
      </w:r>
      <w:r w:rsidR="000C78E9">
        <w:rPr>
          <w:rFonts w:hint="eastAsia"/>
          <w:szCs w:val="21"/>
        </w:rPr>
        <w:t>情不自禁</w:t>
      </w:r>
      <w:r w:rsidR="00311E29">
        <w:rPr>
          <w:rFonts w:hint="eastAsia"/>
          <w:szCs w:val="21"/>
        </w:rPr>
        <w:t>的沉湎于其间而尽情的享受着“动静相映”</w:t>
      </w:r>
      <w:r w:rsidR="00AD4FA4">
        <w:rPr>
          <w:rFonts w:hint="eastAsia"/>
          <w:szCs w:val="21"/>
        </w:rPr>
        <w:t>所</w:t>
      </w:r>
      <w:r w:rsidR="00311E29">
        <w:rPr>
          <w:rFonts w:hint="eastAsia"/>
          <w:szCs w:val="21"/>
        </w:rPr>
        <w:t>带来的快感，你就不得不</w:t>
      </w:r>
      <w:r w:rsidR="000C78E9">
        <w:rPr>
          <w:rFonts w:hint="eastAsia"/>
          <w:szCs w:val="21"/>
        </w:rPr>
        <w:t>身不由己的游历于其间而痴迷的探索着“静动相衬”</w:t>
      </w:r>
      <w:r w:rsidR="00AD4FA4">
        <w:rPr>
          <w:rFonts w:hint="eastAsia"/>
          <w:szCs w:val="21"/>
        </w:rPr>
        <w:t>所</w:t>
      </w:r>
      <w:r w:rsidR="000C78E9">
        <w:rPr>
          <w:rFonts w:hint="eastAsia"/>
          <w:szCs w:val="21"/>
        </w:rPr>
        <w:t>构建的迷宫。</w:t>
      </w:r>
      <w:r w:rsidR="006B45CF">
        <w:rPr>
          <w:rFonts w:hint="eastAsia"/>
          <w:szCs w:val="21"/>
        </w:rPr>
        <w:t>但是</w:t>
      </w:r>
      <w:r w:rsidR="00AD4FA4">
        <w:rPr>
          <w:rFonts w:hint="eastAsia"/>
          <w:szCs w:val="21"/>
        </w:rPr>
        <w:t>，你一旦能够在</w:t>
      </w:r>
      <w:r w:rsidR="000C78E9">
        <w:rPr>
          <w:rFonts w:hint="eastAsia"/>
          <w:szCs w:val="21"/>
        </w:rPr>
        <w:t>沉湎中有所收敛，你一旦</w:t>
      </w:r>
      <w:r w:rsidR="00AD4FA4">
        <w:rPr>
          <w:rFonts w:hint="eastAsia"/>
          <w:szCs w:val="21"/>
        </w:rPr>
        <w:t>能够</w:t>
      </w:r>
      <w:r w:rsidR="000C78E9">
        <w:rPr>
          <w:rFonts w:hint="eastAsia"/>
          <w:szCs w:val="21"/>
        </w:rPr>
        <w:t>自痴迷中有所觉醒，你便必然会呼出理性的感叹</w:t>
      </w:r>
      <w:r w:rsidR="000C78E9" w:rsidRPr="008F3709">
        <w:rPr>
          <w:rFonts w:ascii="Times New Roman" w:hAnsi="Times New Roman" w:cs="Times New Roman"/>
          <w:b/>
          <w:i/>
          <w:szCs w:val="21"/>
        </w:rPr>
        <w:t>——</w:t>
      </w:r>
      <w:r w:rsidR="00DC69F3">
        <w:rPr>
          <w:rFonts w:hint="eastAsia"/>
          <w:szCs w:val="21"/>
        </w:rPr>
        <w:t>哦！</w:t>
      </w:r>
      <w:r w:rsidR="000C78E9">
        <w:rPr>
          <w:rFonts w:hint="eastAsia"/>
          <w:szCs w:val="21"/>
        </w:rPr>
        <w:t>王勃</w:t>
      </w:r>
      <w:r w:rsidR="00AD4FA4">
        <w:rPr>
          <w:rFonts w:hint="eastAsia"/>
          <w:szCs w:val="21"/>
        </w:rPr>
        <w:t>哟</w:t>
      </w:r>
      <w:r w:rsidR="000C78E9">
        <w:rPr>
          <w:rFonts w:hint="eastAsia"/>
          <w:szCs w:val="21"/>
        </w:rPr>
        <w:t>，你留下的哪是文</w:t>
      </w:r>
      <w:r w:rsidR="00BC11BB">
        <w:rPr>
          <w:rFonts w:hint="eastAsia"/>
          <w:szCs w:val="21"/>
        </w:rPr>
        <w:t>、那</w:t>
      </w:r>
      <w:r w:rsidR="006C73A1">
        <w:rPr>
          <w:rFonts w:hint="eastAsia"/>
          <w:szCs w:val="21"/>
        </w:rPr>
        <w:t>可</w:t>
      </w:r>
      <w:r w:rsidR="00AD4FA4">
        <w:rPr>
          <w:rFonts w:hint="eastAsia"/>
          <w:szCs w:val="21"/>
        </w:rPr>
        <w:t>都</w:t>
      </w:r>
      <w:r w:rsidR="00BC11BB">
        <w:rPr>
          <w:rFonts w:hint="eastAsia"/>
          <w:szCs w:val="21"/>
        </w:rPr>
        <w:t>是美哟！</w:t>
      </w:r>
    </w:p>
    <w:p w:rsidR="006B45CF" w:rsidRDefault="006B45CF" w:rsidP="00D332B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有了这“工”与“映”的认识，有了这“动”与“静”的相衬，每当看到、读出、甚至只需要想起这</w:t>
      </w:r>
      <w:r w:rsidR="00AD4FA4">
        <w:rPr>
          <w:rFonts w:hint="eastAsia"/>
          <w:szCs w:val="21"/>
        </w:rPr>
        <w:t>美轮美奂的</w:t>
      </w:r>
      <w:r>
        <w:rPr>
          <w:rFonts w:hint="eastAsia"/>
          <w:szCs w:val="21"/>
        </w:rPr>
        <w:t>“千古名句”，脑海中便自然会浮出“孤</w:t>
      </w:r>
      <w:proofErr w:type="gramStart"/>
      <w:r>
        <w:rPr>
          <w:rFonts w:hint="eastAsia"/>
          <w:szCs w:val="21"/>
        </w:rPr>
        <w:t>鹜</w:t>
      </w:r>
      <w:proofErr w:type="gramEnd"/>
      <w:r>
        <w:rPr>
          <w:rFonts w:hint="eastAsia"/>
          <w:szCs w:val="21"/>
        </w:rPr>
        <w:t>在晚霞的美丽背景中</w:t>
      </w:r>
      <w:r w:rsidR="006D0609">
        <w:rPr>
          <w:rFonts w:hint="eastAsia"/>
          <w:szCs w:val="21"/>
        </w:rPr>
        <w:t>展翅</w:t>
      </w:r>
      <w:r>
        <w:rPr>
          <w:rFonts w:hint="eastAsia"/>
          <w:szCs w:val="21"/>
        </w:rPr>
        <w:t>飞翔，秋水在视线</w:t>
      </w:r>
      <w:r w:rsidR="006D0609">
        <w:rPr>
          <w:rFonts w:hint="eastAsia"/>
          <w:szCs w:val="21"/>
        </w:rPr>
        <w:t>的</w:t>
      </w:r>
      <w:r>
        <w:rPr>
          <w:rFonts w:hint="eastAsia"/>
          <w:szCs w:val="21"/>
        </w:rPr>
        <w:t>尽处与长天连成一片”的图案来</w:t>
      </w:r>
      <w:r w:rsidRPr="008F3709">
        <w:rPr>
          <w:rFonts w:ascii="Times New Roman" w:hAnsi="Times New Roman" w:cs="Times New Roman"/>
          <w:b/>
          <w:i/>
          <w:szCs w:val="21"/>
        </w:rPr>
        <w:t>——</w:t>
      </w:r>
      <w:r>
        <w:rPr>
          <w:rFonts w:hint="eastAsia"/>
          <w:szCs w:val="21"/>
        </w:rPr>
        <w:t>美乎哉？大美也！</w:t>
      </w:r>
    </w:p>
    <w:p w:rsidR="00BC11BB" w:rsidRDefault="00BC11BB" w:rsidP="00D332B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如是之文字</w:t>
      </w:r>
      <w:r w:rsidR="00A7077B">
        <w:rPr>
          <w:rFonts w:hint="eastAsia"/>
          <w:szCs w:val="21"/>
        </w:rPr>
        <w:t>可算得上是</w:t>
      </w:r>
      <w:r>
        <w:rPr>
          <w:rFonts w:hint="eastAsia"/>
          <w:szCs w:val="21"/>
        </w:rPr>
        <w:t>基于“文学”的立场</w:t>
      </w:r>
      <w:r w:rsidR="00A7077B">
        <w:rPr>
          <w:rFonts w:hint="eastAsia"/>
          <w:szCs w:val="21"/>
        </w:rPr>
        <w:t>、</w:t>
      </w:r>
      <w:r>
        <w:rPr>
          <w:rFonts w:hint="eastAsia"/>
          <w:szCs w:val="21"/>
        </w:rPr>
        <w:t>选自“工”与“映”的</w:t>
      </w:r>
      <w:r w:rsidR="00A7077B">
        <w:rPr>
          <w:rFonts w:hint="eastAsia"/>
          <w:szCs w:val="21"/>
        </w:rPr>
        <w:t>视角而</w:t>
      </w:r>
      <w:r>
        <w:rPr>
          <w:rFonts w:hint="eastAsia"/>
          <w:szCs w:val="21"/>
        </w:rPr>
        <w:t>对“千古名句”所作的“文学赏析”。现在</w:t>
      </w:r>
      <w:r w:rsidR="00A7077B">
        <w:rPr>
          <w:rFonts w:hint="eastAsia"/>
          <w:szCs w:val="21"/>
        </w:rPr>
        <w:t>，</w:t>
      </w:r>
      <w:r>
        <w:rPr>
          <w:rFonts w:hint="eastAsia"/>
          <w:szCs w:val="21"/>
        </w:rPr>
        <w:t>我刚刚考入南京师范学院淮阴分院物理系而走进了物理世界，</w:t>
      </w:r>
      <w:r w:rsidR="006D0609">
        <w:rPr>
          <w:rFonts w:hint="eastAsia"/>
          <w:szCs w:val="21"/>
        </w:rPr>
        <w:t>由于针对物理学也或多或少的学出了那么一点味道，因而在面对着任何一种事物都养成了以所谓的“物理学思考”而品尝的习惯，所以也</w:t>
      </w:r>
      <w:r>
        <w:rPr>
          <w:rFonts w:hint="eastAsia"/>
          <w:szCs w:val="21"/>
        </w:rPr>
        <w:t>就应该</w:t>
      </w:r>
      <w:r w:rsidR="006D0609">
        <w:rPr>
          <w:rFonts w:hint="eastAsia"/>
          <w:szCs w:val="21"/>
        </w:rPr>
        <w:t>在</w:t>
      </w:r>
      <w:r>
        <w:rPr>
          <w:rFonts w:hint="eastAsia"/>
          <w:szCs w:val="21"/>
        </w:rPr>
        <w:t>基于“物理学”的立场</w:t>
      </w:r>
      <w:r w:rsidR="006D0609">
        <w:rPr>
          <w:rFonts w:hint="eastAsia"/>
          <w:szCs w:val="21"/>
        </w:rPr>
        <w:t>基础上</w:t>
      </w:r>
      <w:r>
        <w:rPr>
          <w:rFonts w:hint="eastAsia"/>
          <w:szCs w:val="21"/>
        </w:rPr>
        <w:t>而对“千古名句”作一点“物理</w:t>
      </w:r>
      <w:r w:rsidR="00A7077B">
        <w:rPr>
          <w:rFonts w:hint="eastAsia"/>
          <w:szCs w:val="21"/>
        </w:rPr>
        <w:t>学</w:t>
      </w:r>
      <w:r>
        <w:rPr>
          <w:rFonts w:hint="eastAsia"/>
          <w:szCs w:val="21"/>
        </w:rPr>
        <w:t>思考”</w:t>
      </w:r>
      <w:r w:rsidR="00A7077B">
        <w:rPr>
          <w:rFonts w:hint="eastAsia"/>
          <w:szCs w:val="21"/>
        </w:rPr>
        <w:t>。考虑到</w:t>
      </w:r>
      <w:r>
        <w:rPr>
          <w:rFonts w:hint="eastAsia"/>
          <w:szCs w:val="21"/>
        </w:rPr>
        <w:t>这“千古名句”所描写的“动”与“静”恰恰是物理学</w:t>
      </w:r>
      <w:r w:rsidR="00B065F1">
        <w:rPr>
          <w:rFonts w:hint="eastAsia"/>
          <w:szCs w:val="21"/>
        </w:rPr>
        <w:t>词典中最为基础和最为</w:t>
      </w:r>
      <w:r w:rsidR="00A7077B">
        <w:rPr>
          <w:rFonts w:hint="eastAsia"/>
          <w:szCs w:val="21"/>
        </w:rPr>
        <w:t>核心</w:t>
      </w:r>
      <w:r w:rsidR="00B065F1">
        <w:rPr>
          <w:rFonts w:hint="eastAsia"/>
          <w:szCs w:val="21"/>
        </w:rPr>
        <w:t>的</w:t>
      </w:r>
      <w:r w:rsidR="00A7077B">
        <w:rPr>
          <w:rFonts w:hint="eastAsia"/>
          <w:szCs w:val="21"/>
        </w:rPr>
        <w:t>概念，所以基于“千古名句”的“物理学思考”便可以</w:t>
      </w:r>
      <w:r w:rsidR="006D0609">
        <w:rPr>
          <w:rFonts w:hint="eastAsia"/>
          <w:szCs w:val="21"/>
        </w:rPr>
        <w:t>自然而由此</w:t>
      </w:r>
      <w:r w:rsidR="00A7077B">
        <w:rPr>
          <w:rFonts w:hint="eastAsia"/>
          <w:szCs w:val="21"/>
        </w:rPr>
        <w:t>切入。</w:t>
      </w:r>
    </w:p>
    <w:p w:rsidR="0007648C" w:rsidRDefault="00A7077B" w:rsidP="0001739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前文中，在针对“千古名句”作基于“文学赏析”而论及“动与静的对立”和“静与动的统一”时，还只是</w:t>
      </w:r>
      <w:r w:rsidR="0001739F">
        <w:rPr>
          <w:rFonts w:hint="eastAsia"/>
          <w:szCs w:val="21"/>
        </w:rPr>
        <w:t>攫取了</w:t>
      </w:r>
      <w:r>
        <w:rPr>
          <w:rFonts w:hint="eastAsia"/>
          <w:szCs w:val="21"/>
        </w:rPr>
        <w:t>上句中的“霞鹜齐飞”和下句中的“水天一色”</w:t>
      </w:r>
      <w:r w:rsidR="0001739F">
        <w:rPr>
          <w:rFonts w:hint="eastAsia"/>
          <w:szCs w:val="21"/>
        </w:rPr>
        <w:t>而作为句间的“动静相映”和“静动相衬”例证，而在针对</w:t>
      </w:r>
      <w:r w:rsidR="006C73A1">
        <w:rPr>
          <w:rFonts w:hint="eastAsia"/>
          <w:szCs w:val="21"/>
        </w:rPr>
        <w:t>“千古名句”作基于“物理学思考”，则可以借物理学的犀利语言为刀而</w:t>
      </w:r>
      <w:r w:rsidR="0001739F">
        <w:rPr>
          <w:rFonts w:hint="eastAsia"/>
          <w:szCs w:val="21"/>
        </w:rPr>
        <w:t>对“千古名句”作更为精细的</w:t>
      </w:r>
      <w:r w:rsidR="00335CA7">
        <w:rPr>
          <w:rFonts w:hint="eastAsia"/>
          <w:szCs w:val="21"/>
        </w:rPr>
        <w:t>裁剪与</w:t>
      </w:r>
      <w:r w:rsidR="0001739F">
        <w:rPr>
          <w:rFonts w:hint="eastAsia"/>
          <w:szCs w:val="21"/>
        </w:rPr>
        <w:t>剖析，最终期望能够解剖得出在更为精细的层次上的结构美来。鉴于此，我们</w:t>
      </w:r>
      <w:r w:rsidR="006C73A1">
        <w:rPr>
          <w:rFonts w:hint="eastAsia"/>
          <w:szCs w:val="21"/>
        </w:rPr>
        <w:t>不妨</w:t>
      </w:r>
      <w:r w:rsidR="0001739F">
        <w:rPr>
          <w:rFonts w:hint="eastAsia"/>
          <w:szCs w:val="21"/>
        </w:rPr>
        <w:t>把物理学的触角搭在“千古名句”上句中的“齐飞”二字上。若从一般意义上理解，“飞”显然应该是“动”的某种具体的形式无疑，那么“齐”呢？</w:t>
      </w:r>
      <w:r w:rsidR="0007648C">
        <w:rPr>
          <w:rFonts w:hint="eastAsia"/>
          <w:szCs w:val="21"/>
        </w:rPr>
        <w:t>“齐”的物理学意蕴显然是指“相对静止”，而“相对静止”的物理学诠释则是“静”的本意。这就是说：站在物理学的立场上，自“相对运动”的视角而切入，确立“动”与“静”的物理学本意，建立“动”与“静”在相对意义上的关联，我们又可以自“千古名句”上句中的“齐飞”二字</w:t>
      </w:r>
      <w:r w:rsidR="006C73A1">
        <w:rPr>
          <w:rFonts w:hint="eastAsia"/>
          <w:szCs w:val="21"/>
        </w:rPr>
        <w:t>中</w:t>
      </w:r>
      <w:r w:rsidR="0007648C">
        <w:rPr>
          <w:rFonts w:hint="eastAsia"/>
          <w:szCs w:val="21"/>
        </w:rPr>
        <w:t>发掘出更为精细的“动静相映”、“静动相衬”的结构特征来。但是，在针对这相应的“千古名句”下句中的“一色”而作“物理学思考”时，在返回到“千古名句”上句中的“</w:t>
      </w:r>
      <w:r w:rsidR="00A01BDA">
        <w:rPr>
          <w:rFonts w:hint="eastAsia"/>
          <w:szCs w:val="21"/>
        </w:rPr>
        <w:t>齐飞”而作更为精细、更为谨慎、更为妥帖的“物理学思考”时，我们又</w:t>
      </w:r>
      <w:r w:rsidR="0007648C">
        <w:rPr>
          <w:rFonts w:hint="eastAsia"/>
          <w:szCs w:val="21"/>
        </w:rPr>
        <w:t>能够提出相应的</w:t>
      </w:r>
      <w:r w:rsidR="006B45CF">
        <w:rPr>
          <w:rFonts w:hint="eastAsia"/>
          <w:szCs w:val="21"/>
        </w:rPr>
        <w:t>“疑”来。首先看“一色”：“一色”是针对“水”与“天”的比对而得出的</w:t>
      </w:r>
      <w:r w:rsidR="00A01BDA">
        <w:rPr>
          <w:rFonts w:hint="eastAsia"/>
          <w:szCs w:val="21"/>
        </w:rPr>
        <w:t>某种判断与</w:t>
      </w:r>
      <w:r w:rsidR="006B45CF">
        <w:rPr>
          <w:rFonts w:hint="eastAsia"/>
          <w:szCs w:val="21"/>
        </w:rPr>
        <w:t>界定，这就在以物理学中有关折射、透射和散射的相关理论背景下露出了</w:t>
      </w:r>
      <w:r w:rsidR="00A01BDA">
        <w:rPr>
          <w:rFonts w:hint="eastAsia"/>
          <w:szCs w:val="21"/>
        </w:rPr>
        <w:t>“</w:t>
      </w:r>
      <w:r w:rsidR="006B45CF">
        <w:rPr>
          <w:rFonts w:hint="eastAsia"/>
          <w:szCs w:val="21"/>
        </w:rPr>
        <w:t>怯</w:t>
      </w:r>
      <w:r w:rsidR="00A01BDA">
        <w:rPr>
          <w:rFonts w:hint="eastAsia"/>
          <w:szCs w:val="21"/>
        </w:rPr>
        <w:t>”</w:t>
      </w:r>
      <w:r w:rsidR="006B45CF">
        <w:rPr>
          <w:rFonts w:hint="eastAsia"/>
          <w:szCs w:val="21"/>
        </w:rPr>
        <w:t>。</w:t>
      </w:r>
      <w:r w:rsidR="00DC69F3">
        <w:rPr>
          <w:rFonts w:hint="eastAsia"/>
          <w:szCs w:val="21"/>
        </w:rPr>
        <w:t>在真正意义的物理学尚未开端的那个年代，</w:t>
      </w:r>
      <w:r w:rsidR="00DE0902">
        <w:rPr>
          <w:rFonts w:hint="eastAsia"/>
          <w:szCs w:val="21"/>
        </w:rPr>
        <w:t>王勃哪</w:t>
      </w:r>
      <w:r w:rsidR="00A01BDA">
        <w:rPr>
          <w:rFonts w:hint="eastAsia"/>
          <w:szCs w:val="21"/>
        </w:rPr>
        <w:t>里</w:t>
      </w:r>
      <w:r w:rsidR="00DE0902">
        <w:rPr>
          <w:rFonts w:hint="eastAsia"/>
          <w:szCs w:val="21"/>
        </w:rPr>
        <w:t>能够懂得这些哟！他只能借粗略的视觉感受而近似认定为</w:t>
      </w:r>
      <w:r w:rsidR="00A01BDA">
        <w:rPr>
          <w:rFonts w:hint="eastAsia"/>
          <w:szCs w:val="21"/>
        </w:rPr>
        <w:t>“水”与“天”之间的</w:t>
      </w:r>
      <w:r w:rsidR="00DE0902">
        <w:rPr>
          <w:rFonts w:hint="eastAsia"/>
          <w:szCs w:val="21"/>
        </w:rPr>
        <w:t>“一色”，他无法用后来才</w:t>
      </w:r>
      <w:r w:rsidR="00222058">
        <w:rPr>
          <w:rFonts w:hint="eastAsia"/>
          <w:szCs w:val="21"/>
        </w:rPr>
        <w:t>逐渐</w:t>
      </w:r>
      <w:r w:rsidR="00DE0902">
        <w:rPr>
          <w:rFonts w:hint="eastAsia"/>
          <w:szCs w:val="21"/>
        </w:rPr>
        <w:t>发展起来的物理学理论</w:t>
      </w:r>
      <w:r w:rsidR="00222058">
        <w:rPr>
          <w:rFonts w:hint="eastAsia"/>
          <w:szCs w:val="21"/>
        </w:rPr>
        <w:t>和相应的技术手段</w:t>
      </w:r>
      <w:r w:rsidR="00DE0902">
        <w:rPr>
          <w:rFonts w:hint="eastAsia"/>
          <w:szCs w:val="21"/>
        </w:rPr>
        <w:t>而精细的</w:t>
      </w:r>
      <w:r w:rsidR="00222058">
        <w:rPr>
          <w:rFonts w:hint="eastAsia"/>
          <w:szCs w:val="21"/>
        </w:rPr>
        <w:t>区分</w:t>
      </w:r>
      <w:r w:rsidR="00DE0902">
        <w:rPr>
          <w:rFonts w:hint="eastAsia"/>
          <w:szCs w:val="21"/>
        </w:rPr>
        <w:t>出“水”与“天”</w:t>
      </w:r>
      <w:r w:rsidR="00A01BDA">
        <w:rPr>
          <w:rFonts w:hint="eastAsia"/>
          <w:szCs w:val="21"/>
        </w:rPr>
        <w:t>之</w:t>
      </w:r>
      <w:r w:rsidR="00DE0902">
        <w:rPr>
          <w:rFonts w:hint="eastAsia"/>
          <w:szCs w:val="21"/>
        </w:rPr>
        <w:t>间的“色差”。考虑到时代的局限</w:t>
      </w:r>
      <w:r w:rsidR="00B065F1">
        <w:rPr>
          <w:rFonts w:hint="eastAsia"/>
          <w:szCs w:val="21"/>
        </w:rPr>
        <w:t>所导致的知识欠缺</w:t>
      </w:r>
      <w:r w:rsidR="00DE0902">
        <w:rPr>
          <w:rFonts w:hint="eastAsia"/>
          <w:szCs w:val="21"/>
        </w:rPr>
        <w:t>，</w:t>
      </w:r>
      <w:r w:rsidR="00B065F1">
        <w:rPr>
          <w:rFonts w:hint="eastAsia"/>
          <w:szCs w:val="21"/>
        </w:rPr>
        <w:t>便</w:t>
      </w:r>
      <w:r w:rsidR="00DE0902">
        <w:rPr>
          <w:rFonts w:hint="eastAsia"/>
          <w:szCs w:val="21"/>
        </w:rPr>
        <w:t>不说也罢。其次谈“齐飞”：</w:t>
      </w:r>
      <w:r w:rsidR="00A01BDA">
        <w:rPr>
          <w:rFonts w:hint="eastAsia"/>
          <w:szCs w:val="21"/>
        </w:rPr>
        <w:t>正如前文所说到的那样，我们应该把“飞”认定为是“动”的某种具体形式，而在考虑到这“飞”</w:t>
      </w:r>
      <w:r w:rsidR="00B065F1">
        <w:rPr>
          <w:rFonts w:hint="eastAsia"/>
          <w:szCs w:val="21"/>
        </w:rPr>
        <w:t>的参考系，则无疑应该是作为观察者的、正于滕王阁上挥毫创作的王勃；</w:t>
      </w:r>
      <w:r w:rsidR="00A01BDA">
        <w:rPr>
          <w:rFonts w:hint="eastAsia"/>
          <w:szCs w:val="21"/>
        </w:rPr>
        <w:t>正如前文所说到的那样，我们应该把“齐”认定为是对“落霞”与“孤鹜”之间的“相对静止”状态的一种描述。哦！这似乎就有些不对了，这就有点</w:t>
      </w:r>
      <w:r w:rsidR="000807FB">
        <w:rPr>
          <w:rFonts w:hint="eastAsia"/>
          <w:szCs w:val="21"/>
        </w:rPr>
        <w:t>让人生“疑”了。“疑”之一：</w:t>
      </w:r>
      <w:r w:rsidR="00B065F1">
        <w:rPr>
          <w:rFonts w:hint="eastAsia"/>
          <w:szCs w:val="21"/>
        </w:rPr>
        <w:t>“落霞”，如果</w:t>
      </w:r>
      <w:r w:rsidR="00472202">
        <w:rPr>
          <w:rFonts w:hint="eastAsia"/>
          <w:szCs w:val="21"/>
        </w:rPr>
        <w:t>是</w:t>
      </w:r>
      <w:r w:rsidR="000807FB">
        <w:rPr>
          <w:rFonts w:hint="eastAsia"/>
          <w:szCs w:val="21"/>
        </w:rPr>
        <w:t>作为远景的</w:t>
      </w:r>
      <w:r w:rsidR="00472202">
        <w:rPr>
          <w:rFonts w:hint="eastAsia"/>
          <w:szCs w:val="21"/>
        </w:rPr>
        <w:t>“晚霞”，不应该</w:t>
      </w:r>
      <w:r w:rsidR="000807FB">
        <w:rPr>
          <w:rFonts w:hint="eastAsia"/>
          <w:szCs w:val="21"/>
        </w:rPr>
        <w:t>让滕王阁上的王勃形成“飞”的视觉感受呀？</w:t>
      </w:r>
      <w:r w:rsidR="00472202">
        <w:rPr>
          <w:rFonts w:hint="eastAsia"/>
          <w:szCs w:val="21"/>
        </w:rPr>
        <w:t>“疑”之二：</w:t>
      </w:r>
      <w:r w:rsidR="000807FB">
        <w:rPr>
          <w:rFonts w:hint="eastAsia"/>
          <w:szCs w:val="21"/>
        </w:rPr>
        <w:t>即令是由于</w:t>
      </w:r>
      <w:r w:rsidR="00DC69F3">
        <w:rPr>
          <w:rFonts w:hint="eastAsia"/>
          <w:szCs w:val="21"/>
        </w:rPr>
        <w:t>不胜酒力的</w:t>
      </w:r>
      <w:r w:rsidR="000807FB">
        <w:rPr>
          <w:rFonts w:hint="eastAsia"/>
          <w:szCs w:val="21"/>
        </w:rPr>
        <w:t>王勃因</w:t>
      </w:r>
      <w:r w:rsidR="00DC69F3">
        <w:rPr>
          <w:rFonts w:hint="eastAsia"/>
          <w:szCs w:val="21"/>
        </w:rPr>
        <w:t>已</w:t>
      </w:r>
      <w:r w:rsidR="00DC69F3">
        <w:rPr>
          <w:rFonts w:hint="eastAsia"/>
          <w:szCs w:val="21"/>
        </w:rPr>
        <w:lastRenderedPageBreak/>
        <w:t>入</w:t>
      </w:r>
      <w:r w:rsidR="00472202">
        <w:rPr>
          <w:rFonts w:hint="eastAsia"/>
          <w:szCs w:val="21"/>
        </w:rPr>
        <w:t>微醺状态</w:t>
      </w:r>
      <w:r w:rsidR="00DC69F3">
        <w:rPr>
          <w:rFonts w:hint="eastAsia"/>
          <w:szCs w:val="21"/>
        </w:rPr>
        <w:t>而感受到</w:t>
      </w:r>
      <w:r w:rsidR="00810CF5">
        <w:rPr>
          <w:rFonts w:hint="eastAsia"/>
          <w:szCs w:val="21"/>
        </w:rPr>
        <w:t>的</w:t>
      </w:r>
      <w:r w:rsidR="000807FB">
        <w:rPr>
          <w:rFonts w:hint="eastAsia"/>
          <w:szCs w:val="21"/>
        </w:rPr>
        <w:t>“落霞”具有动感</w:t>
      </w:r>
      <w:r w:rsidR="00472202">
        <w:rPr>
          <w:rFonts w:hint="eastAsia"/>
          <w:szCs w:val="21"/>
        </w:rPr>
        <w:t>，</w:t>
      </w:r>
      <w:r w:rsidR="000807FB">
        <w:rPr>
          <w:rFonts w:hint="eastAsia"/>
          <w:szCs w:val="21"/>
        </w:rPr>
        <w:t>可也不至于</w:t>
      </w:r>
      <w:r w:rsidR="00810CF5">
        <w:rPr>
          <w:rFonts w:hint="eastAsia"/>
          <w:szCs w:val="21"/>
        </w:rPr>
        <w:t>能够</w:t>
      </w:r>
      <w:r w:rsidR="000807FB">
        <w:rPr>
          <w:rFonts w:hint="eastAsia"/>
          <w:szCs w:val="21"/>
        </w:rPr>
        <w:t>和展翅之“孤鹜”达到“齐”的“相对静止”状态呀？</w:t>
      </w:r>
      <w:r w:rsidR="00472202">
        <w:rPr>
          <w:rFonts w:hint="eastAsia"/>
          <w:szCs w:val="21"/>
        </w:rPr>
        <w:t>“疑”之三：除非“落霞”并非是作为远景的“晚霞”，而是落在滕王阁上王勃视野中</w:t>
      </w:r>
      <w:r w:rsidR="00DE5C33">
        <w:rPr>
          <w:rFonts w:hint="eastAsia"/>
          <w:szCs w:val="21"/>
        </w:rPr>
        <w:t>与“孤鹜”处在相同空间区域内</w:t>
      </w:r>
      <w:r w:rsidR="00472202">
        <w:rPr>
          <w:rFonts w:hint="eastAsia"/>
          <w:szCs w:val="21"/>
        </w:rPr>
        <w:t>的某种近景，可</w:t>
      </w:r>
      <w:r w:rsidR="00DE5C33">
        <w:rPr>
          <w:rFonts w:hint="eastAsia"/>
          <w:szCs w:val="21"/>
        </w:rPr>
        <w:t>这作为视野近景中的“落霞”又能是什么呢？</w:t>
      </w:r>
    </w:p>
    <w:p w:rsidR="00DE5C33" w:rsidRDefault="00DE5C33" w:rsidP="0001739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是的，</w:t>
      </w:r>
      <w:proofErr w:type="gramStart"/>
      <w:r>
        <w:rPr>
          <w:rFonts w:hint="eastAsia"/>
          <w:szCs w:val="21"/>
        </w:rPr>
        <w:t>若针对</w:t>
      </w:r>
      <w:proofErr w:type="gramEnd"/>
      <w:r>
        <w:rPr>
          <w:rFonts w:hint="eastAsia"/>
          <w:szCs w:val="21"/>
        </w:rPr>
        <w:t>“千古名句”而作较真的“物理学思考”，虽然可以对“水天一色”</w:t>
      </w:r>
      <w:r w:rsidR="006C57C5">
        <w:rPr>
          <w:rFonts w:hint="eastAsia"/>
          <w:szCs w:val="21"/>
        </w:rPr>
        <w:t>的描述</w:t>
      </w:r>
      <w:r>
        <w:rPr>
          <w:rFonts w:hint="eastAsia"/>
          <w:szCs w:val="21"/>
        </w:rPr>
        <w:t>作基于近似程度上的认可，但是要让我</w:t>
      </w:r>
      <w:r w:rsidR="006C57C5">
        <w:rPr>
          <w:rFonts w:hint="eastAsia"/>
          <w:szCs w:val="21"/>
        </w:rPr>
        <w:t>同时</w:t>
      </w:r>
      <w:r>
        <w:rPr>
          <w:rFonts w:hint="eastAsia"/>
          <w:szCs w:val="21"/>
        </w:rPr>
        <w:t>对“霞鹜齐飞”也一并予以认同，却无论如何也解不开相应的“疑”。带着如是之“疑”</w:t>
      </w:r>
      <w:r w:rsidR="006C57C5">
        <w:rPr>
          <w:rFonts w:hint="eastAsia"/>
          <w:szCs w:val="21"/>
        </w:rPr>
        <w:t>而求教于智者，我们南京师范学院淮阴分院中文系的周本淳老师，</w:t>
      </w:r>
      <w:r w:rsidR="00DC69F3">
        <w:rPr>
          <w:rFonts w:hint="eastAsia"/>
          <w:szCs w:val="21"/>
        </w:rPr>
        <w:t>他针对我所提出的三个“疑”给出了中肯的指导，周老师</w:t>
      </w:r>
      <w:r w:rsidR="006C57C5">
        <w:rPr>
          <w:rFonts w:hint="eastAsia"/>
          <w:szCs w:val="21"/>
        </w:rPr>
        <w:t>说：</w:t>
      </w:r>
      <w:r w:rsidR="00DC69F3">
        <w:rPr>
          <w:rFonts w:hint="eastAsia"/>
          <w:szCs w:val="21"/>
        </w:rPr>
        <w:t>你的</w:t>
      </w:r>
      <w:r w:rsidR="006C57C5">
        <w:rPr>
          <w:rFonts w:hint="eastAsia"/>
          <w:szCs w:val="21"/>
        </w:rPr>
        <w:t>前两个“疑”涉及到</w:t>
      </w:r>
      <w:r w:rsidR="00DC69F3">
        <w:rPr>
          <w:rFonts w:hint="eastAsia"/>
          <w:szCs w:val="21"/>
        </w:rPr>
        <w:t>了</w:t>
      </w:r>
      <w:r w:rsidR="006C57C5">
        <w:rPr>
          <w:rFonts w:hint="eastAsia"/>
          <w:szCs w:val="21"/>
        </w:rPr>
        <w:t>物理学中的相对运动概念而太过复杂，我不懂、也不想弄懂；但你的第三个“疑”我倒是觉得“疑”的有些道理，</w:t>
      </w:r>
      <w:r w:rsidR="00FC55B9">
        <w:rPr>
          <w:rFonts w:hint="eastAsia"/>
          <w:szCs w:val="21"/>
        </w:rPr>
        <w:t>不妨</w:t>
      </w:r>
      <w:r w:rsidR="006C57C5">
        <w:rPr>
          <w:rFonts w:hint="eastAsia"/>
          <w:szCs w:val="21"/>
        </w:rPr>
        <w:t>针对此</w:t>
      </w:r>
      <w:proofErr w:type="gramStart"/>
      <w:r w:rsidR="006C57C5">
        <w:rPr>
          <w:rFonts w:hint="eastAsia"/>
          <w:szCs w:val="21"/>
        </w:rPr>
        <w:t>一</w:t>
      </w:r>
      <w:proofErr w:type="gramEnd"/>
      <w:r w:rsidR="006C57C5">
        <w:rPr>
          <w:rFonts w:hint="eastAsia"/>
          <w:szCs w:val="21"/>
        </w:rPr>
        <w:t>“疑”而再做一点学问。</w:t>
      </w:r>
    </w:p>
    <w:p w:rsidR="00FE474F" w:rsidRDefault="00FC55B9" w:rsidP="00FE474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没承想，能够</w:t>
      </w:r>
      <w:proofErr w:type="gramStart"/>
      <w:r>
        <w:rPr>
          <w:rFonts w:hint="eastAsia"/>
          <w:szCs w:val="21"/>
        </w:rPr>
        <w:t>帮我释此“疑”</w:t>
      </w:r>
      <w:proofErr w:type="gramEnd"/>
      <w:r>
        <w:rPr>
          <w:rFonts w:hint="eastAsia"/>
          <w:szCs w:val="21"/>
        </w:rPr>
        <w:t>者还真的是大有人在。宋人吴曾在其《能改</w:t>
      </w:r>
      <w:r w:rsidR="00791AC4">
        <w:rPr>
          <w:rFonts w:hint="eastAsia"/>
          <w:szCs w:val="21"/>
        </w:rPr>
        <w:t>斋漫录</w:t>
      </w:r>
      <w:r w:rsidR="00791AC4">
        <w:rPr>
          <w:rFonts w:asciiTheme="minorEastAsia" w:hAnsiTheme="minorEastAsia" w:hint="eastAsia"/>
          <w:szCs w:val="21"/>
        </w:rPr>
        <w:t>·</w:t>
      </w:r>
      <w:r w:rsidR="00791AC4">
        <w:rPr>
          <w:rFonts w:hint="eastAsia"/>
          <w:szCs w:val="21"/>
        </w:rPr>
        <w:t>辨霞鹜</w:t>
      </w:r>
      <w:r>
        <w:rPr>
          <w:rFonts w:hint="eastAsia"/>
          <w:szCs w:val="21"/>
        </w:rPr>
        <w:t>》</w:t>
      </w:r>
      <w:r w:rsidR="00791AC4">
        <w:rPr>
          <w:rFonts w:hint="eastAsia"/>
          <w:szCs w:val="21"/>
        </w:rPr>
        <w:t>中</w:t>
      </w:r>
      <w:r w:rsidR="005112B9">
        <w:rPr>
          <w:rFonts w:hint="eastAsia"/>
          <w:szCs w:val="21"/>
        </w:rPr>
        <w:t>就</w:t>
      </w:r>
      <w:r w:rsidR="00791AC4">
        <w:rPr>
          <w:rFonts w:hint="eastAsia"/>
          <w:szCs w:val="21"/>
        </w:rPr>
        <w:t>写道：“落霞非云霞之霞，盖南昌秋间有一种飞蛾，若今所在麦蛾是也。当七八月间，皆纷纷坠于江中，不究自所来，江鱼每食之，土人谓之霞，故</w:t>
      </w:r>
      <w:proofErr w:type="gramStart"/>
      <w:r w:rsidR="00791AC4">
        <w:rPr>
          <w:rFonts w:hint="eastAsia"/>
          <w:szCs w:val="21"/>
        </w:rPr>
        <w:t>勃</w:t>
      </w:r>
      <w:proofErr w:type="gramEnd"/>
      <w:r w:rsidR="00791AC4">
        <w:rPr>
          <w:rFonts w:hint="eastAsia"/>
          <w:szCs w:val="21"/>
        </w:rPr>
        <w:t>取以配</w:t>
      </w:r>
      <w:proofErr w:type="gramStart"/>
      <w:r w:rsidR="00791AC4">
        <w:rPr>
          <w:rFonts w:hint="eastAsia"/>
          <w:szCs w:val="21"/>
        </w:rPr>
        <w:t>鹜</w:t>
      </w:r>
      <w:proofErr w:type="gramEnd"/>
      <w:r w:rsidR="00791AC4">
        <w:rPr>
          <w:rFonts w:hint="eastAsia"/>
          <w:szCs w:val="21"/>
        </w:rPr>
        <w:t>耳。”</w:t>
      </w:r>
      <w:r w:rsidR="00BE1089">
        <w:rPr>
          <w:rFonts w:hint="eastAsia"/>
          <w:szCs w:val="21"/>
        </w:rPr>
        <w:t>哎！这就对了。</w:t>
      </w:r>
      <w:r w:rsidR="005112B9">
        <w:rPr>
          <w:rFonts w:hint="eastAsia"/>
          <w:szCs w:val="21"/>
        </w:rPr>
        <w:t>麦蛾扑水</w:t>
      </w:r>
      <w:r w:rsidR="00B85758">
        <w:rPr>
          <w:rFonts w:hint="eastAsia"/>
          <w:szCs w:val="21"/>
        </w:rPr>
        <w:t>，自上而下，</w:t>
      </w:r>
      <w:r w:rsidR="005112B9">
        <w:rPr>
          <w:rFonts w:hint="eastAsia"/>
          <w:szCs w:val="21"/>
        </w:rPr>
        <w:t>映</w:t>
      </w:r>
      <w:r w:rsidR="00B85758">
        <w:rPr>
          <w:rFonts w:hint="eastAsia"/>
          <w:szCs w:val="21"/>
        </w:rPr>
        <w:t>照于天边之</w:t>
      </w:r>
      <w:r w:rsidR="005112B9">
        <w:rPr>
          <w:rFonts w:hint="eastAsia"/>
          <w:szCs w:val="21"/>
        </w:rPr>
        <w:t>远景</w:t>
      </w:r>
      <w:r w:rsidR="00B85758">
        <w:rPr>
          <w:rFonts w:hint="eastAsia"/>
          <w:szCs w:val="21"/>
        </w:rPr>
        <w:t>，因而可谓之为“落霞”；孤</w:t>
      </w:r>
      <w:proofErr w:type="gramStart"/>
      <w:r w:rsidR="00B85758">
        <w:rPr>
          <w:rFonts w:hint="eastAsia"/>
          <w:szCs w:val="21"/>
        </w:rPr>
        <w:t>鹜</w:t>
      </w:r>
      <w:proofErr w:type="gramEnd"/>
      <w:r w:rsidR="00B85758">
        <w:rPr>
          <w:rFonts w:hint="eastAsia"/>
          <w:szCs w:val="21"/>
        </w:rPr>
        <w:t>逐食，追踪不懈，相对于</w:t>
      </w:r>
      <w:r w:rsidR="00DC69F3">
        <w:rPr>
          <w:rFonts w:hint="eastAsia"/>
          <w:szCs w:val="21"/>
        </w:rPr>
        <w:t>“</w:t>
      </w:r>
      <w:r w:rsidR="00B85758">
        <w:rPr>
          <w:rFonts w:hint="eastAsia"/>
          <w:szCs w:val="21"/>
        </w:rPr>
        <w:t>蛾霞</w:t>
      </w:r>
      <w:r w:rsidR="00DC69F3">
        <w:rPr>
          <w:rFonts w:hint="eastAsia"/>
          <w:szCs w:val="21"/>
        </w:rPr>
        <w:t>”</w:t>
      </w:r>
      <w:r w:rsidR="00B85758">
        <w:rPr>
          <w:rFonts w:hint="eastAsia"/>
          <w:szCs w:val="21"/>
        </w:rPr>
        <w:t>而静止</w:t>
      </w:r>
      <w:r w:rsidR="005112B9">
        <w:rPr>
          <w:rFonts w:hint="eastAsia"/>
          <w:szCs w:val="21"/>
        </w:rPr>
        <w:t>，</w:t>
      </w:r>
      <w:r w:rsidR="00B85758">
        <w:rPr>
          <w:rFonts w:hint="eastAsia"/>
          <w:szCs w:val="21"/>
        </w:rPr>
        <w:t>因而又谓之为“齐飞”。</w:t>
      </w:r>
      <w:r w:rsidR="00B56D4D">
        <w:rPr>
          <w:rFonts w:hint="eastAsia"/>
          <w:szCs w:val="21"/>
        </w:rPr>
        <w:t>于是</w:t>
      </w:r>
      <w:r w:rsidR="00FE474F">
        <w:rPr>
          <w:rFonts w:hint="eastAsia"/>
          <w:szCs w:val="21"/>
        </w:rPr>
        <w:t>，在《“霞鹜齐飞”及“水天一色”辨》的标题下，</w:t>
      </w:r>
      <w:r w:rsidR="00DC69F3">
        <w:rPr>
          <w:rFonts w:hint="eastAsia"/>
          <w:szCs w:val="21"/>
        </w:rPr>
        <w:t>便</w:t>
      </w:r>
      <w:r w:rsidR="00FE474F">
        <w:rPr>
          <w:rFonts w:hint="eastAsia"/>
          <w:szCs w:val="21"/>
        </w:rPr>
        <w:t>自然流淌出</w:t>
      </w:r>
      <w:r w:rsidR="00973E0D">
        <w:rPr>
          <w:rFonts w:hint="eastAsia"/>
          <w:szCs w:val="21"/>
        </w:rPr>
        <w:t>如是之打油</w:t>
      </w:r>
      <w:r w:rsidR="00FE474F">
        <w:rPr>
          <w:rFonts w:hint="eastAsia"/>
          <w:szCs w:val="21"/>
        </w:rPr>
        <w:t>诗</w:t>
      </w:r>
      <w:r w:rsidR="00973E0D">
        <w:rPr>
          <w:rFonts w:hint="eastAsia"/>
          <w:szCs w:val="21"/>
        </w:rPr>
        <w:t>行</w:t>
      </w:r>
      <w:r w:rsidR="00B56D4D">
        <w:rPr>
          <w:rFonts w:hint="eastAsia"/>
          <w:szCs w:val="21"/>
        </w:rPr>
        <w:t>，即</w:t>
      </w:r>
    </w:p>
    <w:p w:rsidR="00973E0D" w:rsidRDefault="00973E0D" w:rsidP="00973E0D">
      <w:pPr>
        <w:spacing w:line="360" w:lineRule="auto"/>
        <w:rPr>
          <w:szCs w:val="21"/>
        </w:rPr>
      </w:pPr>
    </w:p>
    <w:p w:rsidR="00852782" w:rsidRDefault="00852782" w:rsidP="00852782">
      <w:pPr>
        <w:spacing w:line="360" w:lineRule="auto"/>
        <w:jc w:val="center"/>
        <w:rPr>
          <w:b/>
          <w:szCs w:val="21"/>
        </w:rPr>
      </w:pPr>
      <w:r w:rsidRPr="00852782">
        <w:rPr>
          <w:rFonts w:hint="eastAsia"/>
          <w:b/>
          <w:szCs w:val="21"/>
        </w:rPr>
        <w:t>“霞鹜齐飞”及“水天一色”辨</w:t>
      </w:r>
    </w:p>
    <w:p w:rsidR="00B56D4D" w:rsidRDefault="00B56D4D" w:rsidP="00B56D4D">
      <w:pPr>
        <w:spacing w:line="360" w:lineRule="auto"/>
        <w:jc w:val="center"/>
        <w:rPr>
          <w:szCs w:val="21"/>
        </w:rPr>
      </w:pPr>
    </w:p>
    <w:p w:rsidR="00B56D4D" w:rsidRDefault="009C12DC" w:rsidP="00B56D4D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落霞并非是云边</w:t>
      </w:r>
      <w:r w:rsidR="00B56D4D">
        <w:rPr>
          <w:rFonts w:hint="eastAsia"/>
          <w:szCs w:val="21"/>
        </w:rPr>
        <w:t>，</w:t>
      </w:r>
    </w:p>
    <w:p w:rsidR="00B56D4D" w:rsidRDefault="00B56D4D" w:rsidP="00B56D4D">
      <w:pPr>
        <w:spacing w:line="360" w:lineRule="auto"/>
        <w:jc w:val="center"/>
        <w:rPr>
          <w:szCs w:val="21"/>
        </w:rPr>
      </w:pPr>
      <w:proofErr w:type="gramStart"/>
      <w:r>
        <w:rPr>
          <w:rFonts w:hint="eastAsia"/>
          <w:szCs w:val="21"/>
        </w:rPr>
        <w:t>麦蛾扑水连</w:t>
      </w:r>
      <w:proofErr w:type="gramEnd"/>
      <w:r>
        <w:rPr>
          <w:rFonts w:hint="eastAsia"/>
          <w:szCs w:val="21"/>
        </w:rPr>
        <w:t>成片。</w:t>
      </w:r>
    </w:p>
    <w:p w:rsidR="00B56D4D" w:rsidRDefault="009C12DC" w:rsidP="00B56D4D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天际</w:t>
      </w:r>
      <w:r w:rsidR="00B56D4D">
        <w:rPr>
          <w:rFonts w:hint="eastAsia"/>
          <w:szCs w:val="21"/>
        </w:rPr>
        <w:t>远景成映照，</w:t>
      </w:r>
    </w:p>
    <w:p w:rsidR="00B56D4D" w:rsidRPr="00852782" w:rsidRDefault="00B56D4D" w:rsidP="00B56D4D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孤</w:t>
      </w:r>
      <w:proofErr w:type="gramStart"/>
      <w:r>
        <w:rPr>
          <w:rFonts w:hint="eastAsia"/>
          <w:szCs w:val="21"/>
        </w:rPr>
        <w:t>鹜</w:t>
      </w:r>
      <w:proofErr w:type="gramEnd"/>
      <w:r>
        <w:rPr>
          <w:rFonts w:hint="eastAsia"/>
          <w:szCs w:val="21"/>
        </w:rPr>
        <w:t>与之</w:t>
      </w:r>
      <w:r w:rsidR="009C12DC">
        <w:rPr>
          <w:rFonts w:hint="eastAsia"/>
          <w:szCs w:val="21"/>
        </w:rPr>
        <w:t>飞比</w:t>
      </w:r>
      <w:r>
        <w:rPr>
          <w:rFonts w:hint="eastAsia"/>
          <w:szCs w:val="21"/>
        </w:rPr>
        <w:t>肩。</w:t>
      </w:r>
    </w:p>
    <w:p w:rsidR="00852782" w:rsidRDefault="00852782" w:rsidP="009C12DC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水天连接在地平，</w:t>
      </w:r>
    </w:p>
    <w:p w:rsidR="00852782" w:rsidRDefault="009C12DC" w:rsidP="009C12DC">
      <w:pPr>
        <w:spacing w:line="360" w:lineRule="auto"/>
        <w:jc w:val="center"/>
      </w:pPr>
      <w:r>
        <w:rPr>
          <w:rFonts w:hint="eastAsia"/>
        </w:rPr>
        <w:t>色差</w:t>
      </w:r>
      <w:r w:rsidR="00852782">
        <w:rPr>
          <w:rFonts w:hint="eastAsia"/>
        </w:rPr>
        <w:t>微弱不能辨。</w:t>
      </w:r>
    </w:p>
    <w:p w:rsidR="00852782" w:rsidRDefault="00852782" w:rsidP="009C12DC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比对决断差无几，</w:t>
      </w:r>
    </w:p>
    <w:p w:rsidR="00852782" w:rsidRDefault="00852782" w:rsidP="00852782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近似可谓一色间。</w:t>
      </w:r>
    </w:p>
    <w:p w:rsidR="00FE474F" w:rsidRDefault="00FE474F" w:rsidP="0001739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                           </w:t>
      </w:r>
      <w:r w:rsidR="002E6C7B">
        <w:rPr>
          <w:rFonts w:hint="eastAsia"/>
          <w:szCs w:val="21"/>
        </w:rPr>
        <w:t xml:space="preserve">   </w:t>
      </w:r>
      <w:r w:rsidRPr="0079446B">
        <w:rPr>
          <w:rFonts w:ascii="Times New Roman" w:hAnsi="Times New Roman" w:cs="Times New Roman"/>
          <w:b/>
          <w:i/>
          <w:szCs w:val="21"/>
        </w:rPr>
        <w:t>——</w:t>
      </w:r>
      <w:r>
        <w:rPr>
          <w:rFonts w:hint="eastAsia"/>
          <w:szCs w:val="21"/>
        </w:rPr>
        <w:t>1978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月，初稿完成于淮阴师专的防震棚</w:t>
      </w:r>
    </w:p>
    <w:p w:rsidR="00FE474F" w:rsidRPr="00FE474F" w:rsidRDefault="00FE474F" w:rsidP="0001739F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                               </w:t>
      </w:r>
      <w:r w:rsidR="002E6C7B"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198</w:t>
      </w:r>
      <w:r w:rsidR="00B56D4D">
        <w:rPr>
          <w:rFonts w:hint="eastAsia"/>
          <w:szCs w:val="21"/>
        </w:rPr>
        <w:t>4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月，定稿修改于淮阴中学的五号楼</w:t>
      </w:r>
    </w:p>
    <w:sectPr w:rsidR="00FE474F" w:rsidRPr="00FE474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768" w:rsidRDefault="00682768" w:rsidP="006C73A1">
      <w:r>
        <w:separator/>
      </w:r>
    </w:p>
  </w:endnote>
  <w:endnote w:type="continuationSeparator" w:id="0">
    <w:p w:rsidR="00682768" w:rsidRDefault="00682768" w:rsidP="006C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5209872"/>
      <w:docPartObj>
        <w:docPartGallery w:val="Page Numbers (Bottom of Page)"/>
        <w:docPartUnique/>
      </w:docPartObj>
    </w:sdtPr>
    <w:sdtEndPr/>
    <w:sdtContent>
      <w:p w:rsidR="006C73A1" w:rsidRDefault="006C73A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EA9" w:rsidRPr="007A5EA9">
          <w:rPr>
            <w:noProof/>
            <w:lang w:val="zh-CN"/>
          </w:rPr>
          <w:t>3</w:t>
        </w:r>
        <w:r>
          <w:fldChar w:fldCharType="end"/>
        </w:r>
      </w:p>
    </w:sdtContent>
  </w:sdt>
  <w:p w:rsidR="006C73A1" w:rsidRDefault="006C73A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768" w:rsidRDefault="00682768" w:rsidP="006C73A1">
      <w:r>
        <w:separator/>
      </w:r>
    </w:p>
  </w:footnote>
  <w:footnote w:type="continuationSeparator" w:id="0">
    <w:p w:rsidR="00682768" w:rsidRDefault="00682768" w:rsidP="006C73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8FB"/>
    <w:rsid w:val="0001739F"/>
    <w:rsid w:val="0007648C"/>
    <w:rsid w:val="000807FB"/>
    <w:rsid w:val="000914EA"/>
    <w:rsid w:val="000C78E9"/>
    <w:rsid w:val="00102C6F"/>
    <w:rsid w:val="00222058"/>
    <w:rsid w:val="002E6C7B"/>
    <w:rsid w:val="00311E29"/>
    <w:rsid w:val="00335CA7"/>
    <w:rsid w:val="00350A90"/>
    <w:rsid w:val="003D4F40"/>
    <w:rsid w:val="003D6767"/>
    <w:rsid w:val="00452643"/>
    <w:rsid w:val="00472202"/>
    <w:rsid w:val="005112B9"/>
    <w:rsid w:val="005714D1"/>
    <w:rsid w:val="00607D28"/>
    <w:rsid w:val="00682768"/>
    <w:rsid w:val="006B45CF"/>
    <w:rsid w:val="006C57C5"/>
    <w:rsid w:val="006C5FD3"/>
    <w:rsid w:val="006C73A1"/>
    <w:rsid w:val="006D0609"/>
    <w:rsid w:val="0074048E"/>
    <w:rsid w:val="00791AC4"/>
    <w:rsid w:val="0079446B"/>
    <w:rsid w:val="007A5EA9"/>
    <w:rsid w:val="007C52D6"/>
    <w:rsid w:val="00810CF5"/>
    <w:rsid w:val="0081129F"/>
    <w:rsid w:val="00852782"/>
    <w:rsid w:val="008F3709"/>
    <w:rsid w:val="00973E0D"/>
    <w:rsid w:val="009C12DC"/>
    <w:rsid w:val="00A01BDA"/>
    <w:rsid w:val="00A7077B"/>
    <w:rsid w:val="00AD4FA4"/>
    <w:rsid w:val="00B065F1"/>
    <w:rsid w:val="00B56D4D"/>
    <w:rsid w:val="00B85758"/>
    <w:rsid w:val="00BC11BB"/>
    <w:rsid w:val="00BE1089"/>
    <w:rsid w:val="00CD4EDB"/>
    <w:rsid w:val="00CF67B6"/>
    <w:rsid w:val="00D25E54"/>
    <w:rsid w:val="00D332B5"/>
    <w:rsid w:val="00DA290D"/>
    <w:rsid w:val="00DC69F3"/>
    <w:rsid w:val="00DE0902"/>
    <w:rsid w:val="00DE5C33"/>
    <w:rsid w:val="00E43E62"/>
    <w:rsid w:val="00E8452F"/>
    <w:rsid w:val="00E97B1D"/>
    <w:rsid w:val="00EA4A39"/>
    <w:rsid w:val="00EA5B28"/>
    <w:rsid w:val="00ED6FA9"/>
    <w:rsid w:val="00F05B49"/>
    <w:rsid w:val="00F31B1E"/>
    <w:rsid w:val="00F338FB"/>
    <w:rsid w:val="00F509F8"/>
    <w:rsid w:val="00F53461"/>
    <w:rsid w:val="00F5589D"/>
    <w:rsid w:val="00FC55B9"/>
    <w:rsid w:val="00FE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73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73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73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73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73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73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73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73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D5D70-70A4-40FA-88A8-DA9EC8B47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436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zhuxiaolei</dc:creator>
  <cp:keywords/>
  <dc:description/>
  <cp:lastModifiedBy>zhuxiaolei</cp:lastModifiedBy>
  <cp:revision>28</cp:revision>
  <dcterms:created xsi:type="dcterms:W3CDTF">2015-09-03T23:07:00Z</dcterms:created>
  <dcterms:modified xsi:type="dcterms:W3CDTF">2016-06-09T12:08:00Z</dcterms:modified>
</cp:coreProperties>
</file>