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EEE5A">
      <w:pPr>
        <w:pStyle w:val="5"/>
        <w:widowControl/>
        <w:spacing w:beforeAutospacing="0" w:afterAutospacing="0"/>
        <w:jc w:val="center"/>
        <w:rPr>
          <w:rFonts w:hint="eastAsia" w:ascii="仿宋" w:hAnsi="仿宋" w:eastAsia="仿宋" w:cs="仿宋"/>
          <w:b/>
          <w:bCs/>
          <w:sz w:val="32"/>
          <w:szCs w:val="32"/>
        </w:rPr>
      </w:pPr>
      <w:r>
        <w:rPr>
          <w:rFonts w:ascii="仿宋" w:hAnsi="仿宋" w:eastAsia="仿宋" w:cs="仿宋"/>
          <w:b/>
          <w:bCs/>
          <w:sz w:val="32"/>
          <w:szCs w:val="32"/>
        </w:rPr>
        <w:t>202</w:t>
      </w:r>
      <w:r>
        <w:rPr>
          <w:rFonts w:hint="eastAsia" w:ascii="仿宋" w:hAnsi="仿宋" w:eastAsia="仿宋" w:cs="仿宋"/>
          <w:b/>
          <w:bCs/>
          <w:sz w:val="32"/>
          <w:szCs w:val="32"/>
        </w:rPr>
        <w:t>5年南京市校园篮球三对三联赛</w:t>
      </w:r>
    </w:p>
    <w:p w14:paraId="202AC558">
      <w:pPr>
        <w:pStyle w:val="5"/>
        <w:widowControl/>
        <w:spacing w:beforeAutospacing="0" w:afterAutospacing="0"/>
        <w:jc w:val="center"/>
        <w:rPr>
          <w:rFonts w:hint="eastAsia" w:ascii="仿宋" w:hAnsi="仿宋" w:eastAsia="仿宋" w:cs="仿宋"/>
          <w:b/>
          <w:bCs/>
          <w:sz w:val="32"/>
          <w:szCs w:val="32"/>
        </w:rPr>
      </w:pPr>
      <w:r>
        <w:rPr>
          <w:rFonts w:hint="eastAsia" w:ascii="仿宋" w:hAnsi="仿宋" w:eastAsia="仿宋" w:cs="仿宋"/>
          <w:b/>
          <w:bCs/>
          <w:sz w:val="32"/>
          <w:szCs w:val="32"/>
        </w:rPr>
        <w:t>策划执行服务招标公告</w:t>
      </w:r>
    </w:p>
    <w:p w14:paraId="23E181DC">
      <w:pPr>
        <w:pStyle w:val="5"/>
        <w:widowControl/>
        <w:spacing w:beforeAutospacing="0" w:afterAutospacing="0"/>
        <w:ind w:firstLine="560" w:firstLineChars="200"/>
        <w:jc w:val="both"/>
        <w:rPr>
          <w:rFonts w:hint="eastAsia" w:ascii="仿宋" w:hAnsi="仿宋" w:eastAsia="仿宋" w:cs="仿宋"/>
          <w:sz w:val="28"/>
          <w:szCs w:val="28"/>
        </w:rPr>
      </w:pPr>
      <w:r>
        <w:rPr>
          <w:rFonts w:hint="eastAsia" w:ascii="仿宋" w:hAnsi="仿宋" w:eastAsia="仿宋" w:cs="仿宋"/>
          <w:sz w:val="28"/>
          <w:szCs w:val="28"/>
        </w:rPr>
        <w:t>我校拟举办南京市校园篮球三对三联赛，希望各单位按照我校的要求进行投标。</w:t>
      </w:r>
    </w:p>
    <w:p w14:paraId="1D3F93F0">
      <w:pPr>
        <w:pStyle w:val="5"/>
        <w:widowControl/>
        <w:spacing w:beforeAutospacing="0" w:afterAutospacing="0"/>
        <w:ind w:firstLine="562" w:firstLineChars="200"/>
        <w:jc w:val="both"/>
        <w:rPr>
          <w:rFonts w:hint="eastAsia" w:ascii="仿宋" w:hAnsi="仿宋" w:eastAsia="仿宋" w:cs="仿宋"/>
          <w:sz w:val="28"/>
          <w:szCs w:val="28"/>
        </w:rPr>
      </w:pPr>
      <w:r>
        <w:rPr>
          <w:rFonts w:hint="eastAsia" w:ascii="仿宋" w:hAnsi="仿宋" w:eastAsia="仿宋" w:cs="仿宋"/>
          <w:b/>
          <w:sz w:val="28"/>
          <w:szCs w:val="28"/>
        </w:rPr>
        <w:t>一、投标要求</w:t>
      </w:r>
    </w:p>
    <w:p w14:paraId="2B1B2ED0">
      <w:pPr>
        <w:pStyle w:val="5"/>
        <w:widowControl/>
        <w:spacing w:beforeAutospacing="0" w:afterAutospacing="0"/>
        <w:ind w:firstLine="560" w:firstLineChars="200"/>
        <w:jc w:val="both"/>
        <w:rPr>
          <w:rFonts w:hint="eastAsia" w:ascii="仿宋" w:hAnsi="仿宋" w:eastAsia="仿宋" w:cs="仿宋"/>
          <w:b/>
          <w:sz w:val="28"/>
          <w:szCs w:val="28"/>
        </w:rPr>
      </w:pPr>
      <w:r>
        <w:rPr>
          <w:rFonts w:hint="eastAsia" w:ascii="仿宋" w:hAnsi="仿宋" w:eastAsia="仿宋" w:cs="仿宋"/>
          <w:sz w:val="28"/>
          <w:szCs w:val="28"/>
        </w:rPr>
        <w:t>南京市金陵中学对南京市校园篮球三对三联赛策划执行服务进行招标，兹邀请符合资格条件的单位考察现场，提交相应文件，并一次性报价，不得更改价格</w:t>
      </w:r>
      <w:r>
        <w:rPr>
          <w:rFonts w:hint="eastAsia" w:ascii="仿宋" w:hAnsi="仿宋" w:eastAsia="仿宋" w:cs="仿宋"/>
          <w:b/>
          <w:sz w:val="28"/>
          <w:szCs w:val="28"/>
        </w:rPr>
        <w:t>。总价不超过陆万</w:t>
      </w:r>
      <w:r>
        <w:rPr>
          <w:rFonts w:hint="eastAsia" w:ascii="仿宋" w:hAnsi="仿宋" w:eastAsia="仿宋" w:cs="仿宋"/>
          <w:b/>
          <w:sz w:val="28"/>
          <w:szCs w:val="28"/>
          <w:lang w:val="en-US" w:eastAsia="zh-CN"/>
        </w:rPr>
        <w:t>伍仟</w:t>
      </w:r>
      <w:r>
        <w:rPr>
          <w:rFonts w:hint="eastAsia" w:ascii="仿宋" w:hAnsi="仿宋" w:eastAsia="仿宋" w:cs="仿宋"/>
          <w:b/>
          <w:sz w:val="28"/>
          <w:szCs w:val="28"/>
        </w:rPr>
        <w:t>圆整</w:t>
      </w:r>
    </w:p>
    <w:p w14:paraId="4CDFA61F">
      <w:pPr>
        <w:pStyle w:val="5"/>
        <w:widowControl/>
        <w:spacing w:beforeAutospacing="0" w:afterAutospacing="0"/>
        <w:ind w:firstLine="560" w:firstLineChars="200"/>
        <w:jc w:val="both"/>
        <w:rPr>
          <w:rFonts w:hint="eastAsia"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项目内容：南京市校园篮球三对三联赛策划执行服务</w:t>
      </w:r>
    </w:p>
    <w:p w14:paraId="3AF4D4D2">
      <w:pPr>
        <w:pStyle w:val="5"/>
        <w:widowControl/>
        <w:spacing w:beforeAutospacing="0" w:afterAutospacing="0"/>
        <w:ind w:firstLine="560" w:firstLineChars="200"/>
        <w:jc w:val="both"/>
        <w:rPr>
          <w:rFonts w:hint="eastAsia"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投标单位应具备下列资格条件：</w:t>
      </w:r>
    </w:p>
    <w:p w14:paraId="5D9542CC">
      <w:pPr>
        <w:pStyle w:val="5"/>
        <w:widowControl/>
        <w:spacing w:beforeAutospacing="0" w:afterAutospacing="0" w:line="240" w:lineRule="atLeast"/>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《中华人民共和国政府采购法》规定的条件</w:t>
      </w:r>
      <w:r>
        <w:rPr>
          <w:rFonts w:ascii="仿宋" w:hAnsi="仿宋" w:eastAsia="仿宋" w:cs="仿宋"/>
          <w:sz w:val="28"/>
          <w:szCs w:val="28"/>
        </w:rPr>
        <w:t>:</w:t>
      </w:r>
    </w:p>
    <w:p w14:paraId="42306307">
      <w:pPr>
        <w:pStyle w:val="5"/>
        <w:widowControl/>
        <w:spacing w:beforeAutospacing="0" w:afterAutospacing="0" w:line="240" w:lineRule="atLeast"/>
        <w:ind w:firstLine="560" w:firstLineChars="200"/>
        <w:jc w:val="both"/>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）具有独立承担民事责任的能力；</w:t>
      </w:r>
    </w:p>
    <w:p w14:paraId="5553D1FE">
      <w:pPr>
        <w:pStyle w:val="5"/>
        <w:widowControl/>
        <w:spacing w:beforeAutospacing="0" w:afterAutospacing="0" w:line="240" w:lineRule="atLeast"/>
        <w:ind w:firstLine="560" w:firstLineChars="200"/>
        <w:jc w:val="both"/>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）具有良好的商业信誉和健全的财务会计制度；</w:t>
      </w:r>
    </w:p>
    <w:p w14:paraId="0BABDDEF">
      <w:pPr>
        <w:pStyle w:val="5"/>
        <w:widowControl/>
        <w:spacing w:beforeAutospacing="0" w:afterAutospacing="0" w:line="240" w:lineRule="atLeast"/>
        <w:ind w:firstLine="560" w:firstLineChars="200"/>
        <w:jc w:val="both"/>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）具有履行合同所必需的设备和专业技术能力；</w:t>
      </w:r>
    </w:p>
    <w:p w14:paraId="5B6DD970">
      <w:pPr>
        <w:pStyle w:val="5"/>
        <w:widowControl/>
        <w:spacing w:beforeAutospacing="0" w:afterAutospacing="0" w:line="240" w:lineRule="atLeast"/>
        <w:ind w:firstLine="560" w:firstLineChars="200"/>
        <w:jc w:val="both"/>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）有依法缴纳税收和社会保障资金的良好记录；</w:t>
      </w:r>
    </w:p>
    <w:p w14:paraId="203B7FB2">
      <w:pPr>
        <w:pStyle w:val="5"/>
        <w:widowControl/>
        <w:spacing w:beforeAutospacing="0" w:afterAutospacing="0" w:line="240" w:lineRule="atLeast"/>
        <w:ind w:firstLine="560" w:firstLineChars="200"/>
        <w:jc w:val="both"/>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）参加政府招标活动前三年内，在经营活动中没有重大违法记录；</w:t>
      </w:r>
    </w:p>
    <w:p w14:paraId="259E999F">
      <w:pPr>
        <w:pStyle w:val="5"/>
        <w:widowControl/>
        <w:spacing w:beforeAutospacing="0" w:afterAutospacing="0" w:line="240" w:lineRule="atLeast"/>
        <w:ind w:firstLine="560" w:firstLineChars="200"/>
        <w:jc w:val="both"/>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6</w:t>
      </w:r>
      <w:r>
        <w:rPr>
          <w:rFonts w:hint="eastAsia" w:ascii="仿宋" w:hAnsi="仿宋" w:eastAsia="仿宋" w:cs="仿宋"/>
          <w:sz w:val="28"/>
          <w:szCs w:val="28"/>
        </w:rPr>
        <w:t>）法律、行政法规规定的其他条件；</w:t>
      </w:r>
    </w:p>
    <w:p w14:paraId="507826F4">
      <w:pPr>
        <w:pStyle w:val="5"/>
        <w:widowControl/>
        <w:spacing w:beforeAutospacing="0" w:afterAutospacing="0"/>
        <w:ind w:right="-109" w:firstLine="560" w:firstLineChars="200"/>
        <w:jc w:val="both"/>
        <w:rPr>
          <w:rFonts w:hint="eastAsia"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响应文件编制与提交</w:t>
      </w:r>
    </w:p>
    <w:p w14:paraId="2C7B2F57">
      <w:pPr>
        <w:pStyle w:val="5"/>
        <w:widowControl/>
        <w:spacing w:beforeAutospacing="0" w:afterAutospacing="0"/>
        <w:ind w:right="-109" w:firstLine="560" w:firstLineChars="200"/>
        <w:jc w:val="both"/>
        <w:rPr>
          <w:rFonts w:hint="eastAsia" w:ascii="仿宋" w:hAnsi="仿宋" w:eastAsia="仿宋" w:cs="仿宋"/>
          <w:sz w:val="28"/>
          <w:szCs w:val="28"/>
        </w:rPr>
      </w:pPr>
      <w:r>
        <w:rPr>
          <w:rFonts w:ascii="仿宋" w:hAnsi="仿宋" w:eastAsia="仿宋" w:cs="仿宋"/>
          <w:sz w:val="28"/>
          <w:szCs w:val="28"/>
        </w:rPr>
        <w:t>3.1</w:t>
      </w:r>
      <w:r>
        <w:rPr>
          <w:rFonts w:hint="eastAsia" w:ascii="仿宋" w:hAnsi="仿宋" w:eastAsia="仿宋" w:cs="仿宋"/>
          <w:sz w:val="28"/>
          <w:szCs w:val="28"/>
        </w:rPr>
        <w:t>投标文件的组成：</w:t>
      </w:r>
    </w:p>
    <w:p w14:paraId="0CD3E823">
      <w:pPr>
        <w:pStyle w:val="5"/>
        <w:widowControl/>
        <w:spacing w:beforeAutospacing="0" w:afterAutospacing="0"/>
        <w:ind w:right="-109" w:firstLine="560" w:firstLineChars="200"/>
        <w:jc w:val="both"/>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投标文件份数：一式叁份（壹份正本、贰份副本），每份投标文件须清楚标明“正本”或“副本”，正、副本分别封装，在档案袋封面上明显位置标明“正本”或“副本”字样，当正本与副本不一致时，以正本为准。</w:t>
      </w:r>
    </w:p>
    <w:p w14:paraId="387D3DCA">
      <w:pPr>
        <w:pStyle w:val="5"/>
        <w:widowControl/>
        <w:spacing w:beforeAutospacing="0" w:afterAutospacing="0"/>
        <w:ind w:right="-109" w:firstLine="560" w:firstLineChars="200"/>
        <w:jc w:val="both"/>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）所有投标书须打印成册</w:t>
      </w:r>
    </w:p>
    <w:p w14:paraId="37B83544">
      <w:pPr>
        <w:pStyle w:val="5"/>
        <w:widowControl/>
        <w:spacing w:beforeAutospacing="0" w:afterAutospacing="0"/>
        <w:ind w:right="-109" w:firstLine="560" w:firstLineChars="200"/>
        <w:jc w:val="both"/>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）投标书中不得有任何擦涂、更改痕迹，若需更改错漏，须由投标书签署人在更改处加签。</w:t>
      </w:r>
    </w:p>
    <w:p w14:paraId="30E04519">
      <w:pPr>
        <w:pStyle w:val="5"/>
        <w:widowControl/>
        <w:spacing w:beforeAutospacing="0" w:afterAutospacing="0"/>
        <w:ind w:right="-109" w:firstLine="560" w:firstLineChars="200"/>
        <w:jc w:val="both"/>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）投标方提供的所有资格证明材料须真实有效，如有伪造，一经发现，即取消投标资格。</w:t>
      </w:r>
    </w:p>
    <w:p w14:paraId="26C7B04B">
      <w:pPr>
        <w:pStyle w:val="5"/>
        <w:widowControl/>
        <w:spacing w:beforeAutospacing="0" w:afterAutospacing="0"/>
        <w:ind w:right="-109" w:firstLine="560" w:firstLineChars="200"/>
        <w:jc w:val="both"/>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）招标方不接受电话或电子邮件等不密封的投标书。</w:t>
      </w:r>
    </w:p>
    <w:p w14:paraId="55C2E96A">
      <w:pPr>
        <w:pStyle w:val="5"/>
        <w:widowControl/>
        <w:spacing w:beforeAutospacing="0" w:afterAutospacing="0"/>
        <w:ind w:right="-109" w:firstLine="560" w:firstLineChars="200"/>
        <w:jc w:val="both"/>
        <w:rPr>
          <w:rFonts w:hint="eastAsia" w:ascii="仿宋" w:hAnsi="仿宋" w:eastAsia="仿宋" w:cs="仿宋"/>
          <w:sz w:val="28"/>
          <w:szCs w:val="28"/>
        </w:rPr>
      </w:pPr>
      <w:r>
        <w:rPr>
          <w:rFonts w:ascii="仿宋" w:hAnsi="仿宋" w:eastAsia="仿宋" w:cs="仿宋"/>
          <w:sz w:val="28"/>
          <w:szCs w:val="28"/>
        </w:rPr>
        <w:t>3.2</w:t>
      </w:r>
      <w:r>
        <w:rPr>
          <w:rFonts w:hint="eastAsia" w:ascii="仿宋" w:hAnsi="仿宋" w:eastAsia="仿宋" w:cs="仿宋"/>
          <w:sz w:val="28"/>
          <w:szCs w:val="28"/>
        </w:rPr>
        <w:t>响应文件提交时间：地点：</w:t>
      </w:r>
      <w:r>
        <w:rPr>
          <w:rFonts w:ascii="仿宋" w:hAnsi="仿宋" w:eastAsia="仿宋" w:cs="仿宋"/>
          <w:sz w:val="28"/>
          <w:szCs w:val="28"/>
        </w:rPr>
        <w:t>202</w:t>
      </w:r>
      <w:r>
        <w:rPr>
          <w:rFonts w:hint="eastAsia" w:ascii="仿宋" w:hAnsi="仿宋" w:eastAsia="仿宋" w:cs="仿宋"/>
          <w:sz w:val="28"/>
          <w:szCs w:val="28"/>
        </w:rPr>
        <w:t>5年</w:t>
      </w:r>
      <w:r>
        <w:rPr>
          <w:rFonts w:ascii="仿宋" w:hAnsi="仿宋" w:eastAsia="仿宋" w:cs="仿宋"/>
          <w:sz w:val="28"/>
          <w:szCs w:val="28"/>
        </w:rPr>
        <w:t>5</w:t>
      </w:r>
      <w:r>
        <w:rPr>
          <w:rFonts w:hint="eastAsia" w:ascii="仿宋" w:hAnsi="仿宋" w:eastAsia="仿宋" w:cs="仿宋"/>
          <w:sz w:val="28"/>
          <w:szCs w:val="28"/>
        </w:rPr>
        <w:t>月19日</w:t>
      </w:r>
      <w:r>
        <w:rPr>
          <w:rFonts w:ascii="仿宋" w:hAnsi="仿宋" w:eastAsia="仿宋" w:cs="仿宋"/>
          <w:sz w:val="28"/>
          <w:szCs w:val="28"/>
        </w:rPr>
        <w:t>12:10</w:t>
      </w:r>
      <w:r>
        <w:rPr>
          <w:rFonts w:hint="eastAsia" w:ascii="仿宋" w:hAnsi="仿宋" w:eastAsia="仿宋" w:cs="仿宋"/>
          <w:sz w:val="28"/>
          <w:szCs w:val="28"/>
        </w:rPr>
        <w:t>至</w:t>
      </w:r>
      <w:r>
        <w:rPr>
          <w:rFonts w:ascii="仿宋" w:hAnsi="仿宋" w:eastAsia="仿宋" w:cs="仿宋"/>
          <w:sz w:val="28"/>
          <w:szCs w:val="28"/>
        </w:rPr>
        <w:t>12</w:t>
      </w:r>
      <w:r>
        <w:rPr>
          <w:rFonts w:hint="eastAsia" w:ascii="仿宋" w:hAnsi="仿宋" w:eastAsia="仿宋" w:cs="仿宋"/>
          <w:sz w:val="28"/>
          <w:szCs w:val="28"/>
        </w:rPr>
        <w:t>：</w:t>
      </w:r>
      <w:r>
        <w:rPr>
          <w:rFonts w:ascii="仿宋" w:hAnsi="仿宋" w:eastAsia="仿宋" w:cs="仿宋"/>
          <w:sz w:val="28"/>
          <w:szCs w:val="28"/>
        </w:rPr>
        <w:t>30</w:t>
      </w:r>
      <w:r>
        <w:rPr>
          <w:rFonts w:hint="eastAsia" w:ascii="仿宋" w:hAnsi="仿宋" w:eastAsia="仿宋" w:cs="仿宋"/>
          <w:sz w:val="28"/>
          <w:szCs w:val="28"/>
        </w:rPr>
        <w:t>密封送达（不接受传真、邮寄）南京市金陵中学汇贤楼</w:t>
      </w:r>
      <w:r>
        <w:rPr>
          <w:rFonts w:hint="eastAsia" w:ascii="仿宋" w:hAnsi="仿宋" w:eastAsia="仿宋" w:cs="仿宋"/>
          <w:sz w:val="28"/>
          <w:szCs w:val="28"/>
          <w:lang w:val="en-US" w:eastAsia="zh-CN"/>
        </w:rPr>
        <w:t>2</w:t>
      </w:r>
      <w:r>
        <w:rPr>
          <w:rFonts w:hint="eastAsia" w:ascii="仿宋" w:hAnsi="仿宋" w:eastAsia="仿宋" w:cs="仿宋"/>
          <w:sz w:val="28"/>
          <w:szCs w:val="28"/>
        </w:rPr>
        <w:t>楼</w:t>
      </w:r>
      <w:r>
        <w:rPr>
          <w:rFonts w:hint="eastAsia" w:ascii="仿宋" w:hAnsi="仿宋" w:eastAsia="仿宋" w:cs="仿宋"/>
          <w:sz w:val="28"/>
          <w:szCs w:val="28"/>
          <w:lang w:val="en-US" w:eastAsia="zh-CN"/>
        </w:rPr>
        <w:t>学生工作处2</w:t>
      </w:r>
      <w:r>
        <w:rPr>
          <w:rFonts w:hint="eastAsia" w:ascii="仿宋" w:hAnsi="仿宋" w:eastAsia="仿宋" w:cs="仿宋"/>
          <w:sz w:val="28"/>
          <w:szCs w:val="28"/>
        </w:rPr>
        <w:t>，地址：南京市中山路</w:t>
      </w:r>
      <w:r>
        <w:rPr>
          <w:rFonts w:ascii="仿宋" w:hAnsi="仿宋" w:eastAsia="仿宋" w:cs="仿宋"/>
          <w:sz w:val="28"/>
          <w:szCs w:val="28"/>
        </w:rPr>
        <w:t>169</w:t>
      </w:r>
      <w:r>
        <w:rPr>
          <w:rFonts w:hint="eastAsia" w:ascii="仿宋" w:hAnsi="仿宋" w:eastAsia="仿宋" w:cs="仿宋"/>
          <w:sz w:val="28"/>
          <w:szCs w:val="28"/>
        </w:rPr>
        <w:t>号</w:t>
      </w:r>
      <w:bookmarkStart w:id="3" w:name="_GoBack"/>
      <w:bookmarkEnd w:id="3"/>
    </w:p>
    <w:p w14:paraId="31815BE1">
      <w:pPr>
        <w:pStyle w:val="5"/>
        <w:widowControl/>
        <w:spacing w:beforeAutospacing="0" w:afterAutospacing="0"/>
        <w:ind w:firstLine="560" w:firstLineChars="200"/>
        <w:jc w:val="both"/>
        <w:rPr>
          <w:rFonts w:hint="eastAsia"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评审与中标标准：</w:t>
      </w:r>
    </w:p>
    <w:p w14:paraId="4AAE8E72">
      <w:pPr>
        <w:pStyle w:val="5"/>
        <w:widowControl/>
        <w:spacing w:beforeAutospacing="0" w:afterAutospacing="0"/>
        <w:ind w:firstLine="560" w:firstLineChars="200"/>
        <w:jc w:val="both"/>
        <w:rPr>
          <w:rFonts w:hint="eastAsia" w:ascii="仿宋" w:hAnsi="仿宋" w:eastAsia="仿宋" w:cs="仿宋"/>
          <w:sz w:val="28"/>
          <w:szCs w:val="28"/>
        </w:rPr>
      </w:pPr>
      <w:r>
        <w:rPr>
          <w:rFonts w:ascii="仿宋" w:hAnsi="仿宋" w:eastAsia="仿宋" w:cs="仿宋"/>
          <w:sz w:val="28"/>
          <w:szCs w:val="28"/>
        </w:rPr>
        <w:t>4.1 </w:t>
      </w:r>
      <w:r>
        <w:rPr>
          <w:rFonts w:hint="eastAsia" w:ascii="仿宋" w:hAnsi="仿宋" w:eastAsia="仿宋" w:cs="仿宋"/>
          <w:sz w:val="28"/>
          <w:szCs w:val="28"/>
        </w:rPr>
        <w:t>招标小组对相应文件的有效性、完整性和相应程度进行审查时，可以要求投标单位对相应文件中含义不明确、同类问题表述不一致或者有明显文字错误和计算错误的内容作出必要的澄清、说明或者更正，并以书面形式通知各投标单位。各单位的澄清、说明或者更正不得超出相应文件的范围或者改变相应文件的实质性内容，由其法定代表人或授权代表签字或者加盖公章。投标单位为自然人的，应当由本人签字并附身份证明。</w:t>
      </w:r>
    </w:p>
    <w:p w14:paraId="259B7EBC">
      <w:pPr>
        <w:pStyle w:val="5"/>
        <w:widowControl/>
        <w:spacing w:beforeAutospacing="0" w:afterAutospacing="0"/>
        <w:ind w:firstLine="560" w:firstLineChars="200"/>
        <w:jc w:val="both"/>
        <w:rPr>
          <w:rFonts w:hint="eastAsia" w:ascii="仿宋" w:hAnsi="仿宋" w:eastAsia="仿宋" w:cs="仿宋"/>
          <w:sz w:val="28"/>
          <w:szCs w:val="28"/>
        </w:rPr>
      </w:pPr>
      <w:r>
        <w:rPr>
          <w:rFonts w:ascii="仿宋" w:hAnsi="仿宋" w:eastAsia="仿宋" w:cs="仿宋"/>
          <w:sz w:val="28"/>
          <w:szCs w:val="28"/>
        </w:rPr>
        <w:t>4.2 </w:t>
      </w:r>
      <w:r>
        <w:rPr>
          <w:rFonts w:hint="eastAsia" w:ascii="仿宋" w:hAnsi="仿宋" w:eastAsia="仿宋" w:cs="仿宋"/>
          <w:sz w:val="28"/>
          <w:szCs w:val="28"/>
        </w:rPr>
        <w:t>在价格符合招标要求的基础上，确定</w:t>
      </w:r>
      <w:r>
        <w:rPr>
          <w:rFonts w:hint="eastAsia" w:ascii="仿宋" w:hAnsi="仿宋" w:eastAsia="仿宋" w:cs="仿宋"/>
          <w:b/>
          <w:sz w:val="28"/>
          <w:szCs w:val="28"/>
        </w:rPr>
        <w:t>价格、资质和服务评分最高</w:t>
      </w:r>
      <w:r>
        <w:rPr>
          <w:rFonts w:hint="eastAsia" w:ascii="仿宋" w:hAnsi="仿宋" w:eastAsia="仿宋" w:cs="仿宋"/>
          <w:sz w:val="28"/>
          <w:szCs w:val="28"/>
        </w:rPr>
        <w:t>的为中标单位，详见评分标准；</w:t>
      </w:r>
    </w:p>
    <w:p w14:paraId="5959CB89">
      <w:pPr>
        <w:pStyle w:val="5"/>
        <w:widowControl/>
        <w:spacing w:beforeAutospacing="0" w:afterAutospacing="0"/>
        <w:ind w:right="-109" w:firstLine="560" w:firstLineChars="200"/>
        <w:jc w:val="both"/>
        <w:rPr>
          <w:rFonts w:hint="eastAsia" w:ascii="仿宋" w:hAnsi="仿宋" w:eastAsia="仿宋" w:cs="仿宋"/>
          <w:sz w:val="28"/>
          <w:szCs w:val="28"/>
        </w:rPr>
      </w:pPr>
      <w:r>
        <w:rPr>
          <w:rFonts w:ascii="仿宋" w:hAnsi="仿宋" w:eastAsia="仿宋" w:cs="仿宋"/>
          <w:sz w:val="28"/>
          <w:szCs w:val="28"/>
        </w:rPr>
        <w:t xml:space="preserve">4.3 </w:t>
      </w:r>
      <w:r>
        <w:rPr>
          <w:rFonts w:hint="eastAsia" w:ascii="仿宋" w:hAnsi="仿宋" w:eastAsia="仿宋" w:cs="仿宋"/>
          <w:sz w:val="28"/>
          <w:szCs w:val="28"/>
        </w:rPr>
        <w:t>中标单位确定后，招标人并向中标单位发出中标通知书。</w:t>
      </w:r>
    </w:p>
    <w:p w14:paraId="64E22D6B">
      <w:pPr>
        <w:pStyle w:val="5"/>
        <w:widowControl/>
        <w:spacing w:beforeAutospacing="0" w:afterAutospacing="0"/>
        <w:ind w:firstLine="560" w:firstLineChars="200"/>
        <w:jc w:val="both"/>
        <w:rPr>
          <w:rFonts w:hint="eastAsia"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签订合同</w:t>
      </w:r>
    </w:p>
    <w:p w14:paraId="53F55C3A">
      <w:pPr>
        <w:pStyle w:val="5"/>
        <w:widowControl/>
        <w:spacing w:beforeAutospacing="0" w:afterAutospacing="0"/>
        <w:ind w:firstLine="560" w:firstLineChars="200"/>
        <w:jc w:val="both"/>
        <w:rPr>
          <w:rFonts w:hint="eastAsia" w:ascii="仿宋" w:hAnsi="仿宋" w:eastAsia="仿宋" w:cs="仿宋"/>
          <w:sz w:val="28"/>
          <w:szCs w:val="28"/>
        </w:rPr>
      </w:pPr>
      <w:r>
        <w:rPr>
          <w:rFonts w:ascii="仿宋" w:hAnsi="仿宋" w:eastAsia="仿宋" w:cs="仿宋"/>
          <w:sz w:val="28"/>
          <w:szCs w:val="28"/>
        </w:rPr>
        <w:t>5.1 </w:t>
      </w:r>
      <w:r>
        <w:rPr>
          <w:rFonts w:hint="eastAsia" w:ascii="仿宋" w:hAnsi="仿宋" w:eastAsia="仿宋" w:cs="仿宋"/>
          <w:sz w:val="28"/>
          <w:szCs w:val="28"/>
        </w:rPr>
        <w:t>中标单位应当自中标通知书发出之日起</w:t>
      </w:r>
      <w:r>
        <w:rPr>
          <w:rFonts w:ascii="仿宋" w:hAnsi="仿宋" w:eastAsia="仿宋" w:cs="仿宋"/>
          <w:sz w:val="28"/>
          <w:szCs w:val="28"/>
        </w:rPr>
        <w:t>3</w:t>
      </w:r>
      <w:r>
        <w:rPr>
          <w:rFonts w:hint="eastAsia" w:ascii="仿宋" w:hAnsi="仿宋" w:eastAsia="仿宋" w:cs="仿宋"/>
          <w:sz w:val="28"/>
          <w:szCs w:val="28"/>
        </w:rPr>
        <w:t>日内，与招标人签订合同，所签订的合同不得对相应文件作实质性修改。</w:t>
      </w:r>
    </w:p>
    <w:p w14:paraId="06E00EAA">
      <w:pPr>
        <w:pStyle w:val="5"/>
        <w:widowControl/>
        <w:spacing w:beforeAutospacing="0" w:afterAutospacing="0"/>
        <w:ind w:firstLine="560" w:firstLineChars="200"/>
        <w:jc w:val="both"/>
        <w:rPr>
          <w:rFonts w:ascii="宋体" w:cs="宋体"/>
          <w:bCs/>
          <w:color w:val="000000"/>
          <w:szCs w:val="21"/>
        </w:rPr>
      </w:pPr>
      <w:r>
        <w:rPr>
          <w:rFonts w:ascii="仿宋" w:hAnsi="仿宋" w:eastAsia="仿宋" w:cs="仿宋"/>
          <w:sz w:val="28"/>
          <w:szCs w:val="28"/>
        </w:rPr>
        <w:t>5.2 </w:t>
      </w:r>
      <w:r>
        <w:rPr>
          <w:rFonts w:hint="eastAsia" w:ascii="仿宋" w:hAnsi="仿宋" w:eastAsia="仿宋" w:cs="仿宋"/>
          <w:sz w:val="28"/>
          <w:szCs w:val="28"/>
        </w:rPr>
        <w:t>除不可抗力等因素外，中标通知书发出后，招标人改变中标结果，或者中标单位拒绝签订政府招标合同的，应当承担相应的法律责任。</w:t>
      </w:r>
    </w:p>
    <w:p w14:paraId="5C9F5152">
      <w:pPr>
        <w:pStyle w:val="5"/>
        <w:widowControl/>
        <w:spacing w:beforeAutospacing="0" w:afterAutospacing="0"/>
        <w:ind w:firstLine="560" w:firstLineChars="200"/>
        <w:jc w:val="both"/>
        <w:rPr>
          <w:rFonts w:hint="eastAsia" w:ascii="仿宋" w:hAnsi="仿宋" w:eastAsia="仿宋" w:cs="仿宋"/>
          <w:sz w:val="28"/>
          <w:szCs w:val="28"/>
        </w:rPr>
      </w:pPr>
      <w:r>
        <w:rPr>
          <w:rFonts w:ascii="仿宋" w:hAnsi="仿宋" w:eastAsia="仿宋" w:cs="仿宋"/>
          <w:sz w:val="28"/>
          <w:szCs w:val="28"/>
        </w:rPr>
        <w:t>5.3</w:t>
      </w:r>
      <w:r>
        <w:rPr>
          <w:rFonts w:hint="eastAsia" w:ascii="仿宋" w:hAnsi="仿宋" w:eastAsia="仿宋" w:cs="仿宋"/>
          <w:sz w:val="28"/>
          <w:szCs w:val="28"/>
        </w:rPr>
        <w:t>中标单位拒绝签订政府招标合同的，招标人可以视情重新招标，也可以与排位在中标单位之后第一位的中标候选单位签订合同，以此类推。重新招标的，拒绝签订招标合同的中标单位不得参加对该项目重新开展的招标活动，情节严重的学校将其列入不良行为名单，在一至三年内不得参加南京市金陵中学的其它招标项目。</w:t>
      </w:r>
    </w:p>
    <w:p w14:paraId="66FF8E27">
      <w:pPr>
        <w:pStyle w:val="5"/>
        <w:widowControl/>
        <w:spacing w:beforeAutospacing="0" w:afterAutospacing="0"/>
        <w:ind w:firstLine="560" w:firstLineChars="200"/>
        <w:jc w:val="both"/>
        <w:rPr>
          <w:rFonts w:hint="eastAsia"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招标单位联系方式</w:t>
      </w:r>
    </w:p>
    <w:p w14:paraId="74FD666D">
      <w:pPr>
        <w:pStyle w:val="5"/>
        <w:widowControl/>
        <w:spacing w:beforeAutospacing="0" w:afterAutospacing="0"/>
        <w:ind w:firstLine="560" w:firstLineChars="200"/>
        <w:jc w:val="both"/>
        <w:rPr>
          <w:rFonts w:hint="eastAsia" w:ascii="仿宋" w:hAnsi="仿宋" w:eastAsia="仿宋" w:cs="仿宋"/>
          <w:sz w:val="28"/>
          <w:szCs w:val="28"/>
        </w:rPr>
      </w:pPr>
      <w:r>
        <w:rPr>
          <w:rFonts w:hint="eastAsia" w:ascii="仿宋" w:hAnsi="仿宋" w:eastAsia="仿宋" w:cs="仿宋"/>
          <w:sz w:val="28"/>
          <w:szCs w:val="28"/>
        </w:rPr>
        <w:t>联系人：</w:t>
      </w:r>
      <w:r>
        <w:rPr>
          <w:rFonts w:ascii="仿宋" w:hAnsi="仿宋" w:eastAsia="仿宋" w:cs="仿宋"/>
          <w:sz w:val="28"/>
          <w:szCs w:val="28"/>
        </w:rPr>
        <w:t xml:space="preserve"> </w:t>
      </w:r>
      <w:r>
        <w:rPr>
          <w:rFonts w:hint="eastAsia" w:ascii="仿宋" w:hAnsi="仿宋" w:eastAsia="仿宋" w:cs="仿宋"/>
          <w:sz w:val="28"/>
          <w:szCs w:val="28"/>
        </w:rPr>
        <w:t>王主任</w:t>
      </w:r>
    </w:p>
    <w:p w14:paraId="384F51E5">
      <w:pPr>
        <w:pStyle w:val="5"/>
        <w:widowControl/>
        <w:spacing w:beforeAutospacing="0" w:afterAutospacing="0"/>
        <w:ind w:firstLine="560" w:firstLineChars="200"/>
        <w:jc w:val="both"/>
        <w:rPr>
          <w:rFonts w:hint="eastAsia" w:ascii="仿宋" w:hAnsi="仿宋" w:eastAsia="仿宋" w:cs="仿宋"/>
          <w:sz w:val="28"/>
          <w:szCs w:val="28"/>
        </w:rPr>
      </w:pPr>
      <w:r>
        <w:rPr>
          <w:rFonts w:hint="eastAsia" w:ascii="仿宋" w:hAnsi="仿宋" w:eastAsia="仿宋" w:cs="仿宋"/>
          <w:sz w:val="28"/>
          <w:szCs w:val="28"/>
        </w:rPr>
        <w:t>联系电话：</w:t>
      </w:r>
      <w:r>
        <w:rPr>
          <w:rFonts w:ascii="仿宋" w:hAnsi="仿宋" w:eastAsia="仿宋" w:cs="仿宋"/>
          <w:sz w:val="28"/>
          <w:szCs w:val="28"/>
        </w:rPr>
        <w:t>025-8478625</w:t>
      </w:r>
      <w:r>
        <w:rPr>
          <w:rFonts w:hint="eastAsia" w:ascii="仿宋" w:hAnsi="仿宋" w:eastAsia="仿宋" w:cs="仿宋"/>
          <w:sz w:val="28"/>
          <w:szCs w:val="28"/>
        </w:rPr>
        <w:t>7</w:t>
      </w:r>
    </w:p>
    <w:p w14:paraId="5605800D">
      <w:pPr>
        <w:pStyle w:val="5"/>
        <w:widowControl/>
        <w:spacing w:beforeAutospacing="0" w:afterAutospacing="0"/>
        <w:ind w:firstLine="560" w:firstLineChars="200"/>
        <w:jc w:val="both"/>
        <w:rPr>
          <w:rFonts w:hint="eastAsia" w:ascii="仿宋" w:hAnsi="仿宋" w:eastAsia="仿宋" w:cs="仿宋"/>
          <w:sz w:val="28"/>
          <w:szCs w:val="28"/>
        </w:rPr>
      </w:pPr>
      <w:r>
        <w:rPr>
          <w:rFonts w:hint="eastAsia" w:ascii="仿宋" w:hAnsi="仿宋" w:eastAsia="仿宋" w:cs="仿宋"/>
          <w:sz w:val="28"/>
          <w:szCs w:val="28"/>
        </w:rPr>
        <w:t>地址：南京市中山路</w:t>
      </w:r>
      <w:r>
        <w:rPr>
          <w:rFonts w:ascii="仿宋" w:hAnsi="仿宋" w:eastAsia="仿宋" w:cs="仿宋"/>
          <w:sz w:val="28"/>
          <w:szCs w:val="28"/>
        </w:rPr>
        <w:t>169</w:t>
      </w:r>
      <w:r>
        <w:rPr>
          <w:rFonts w:hint="eastAsia" w:ascii="仿宋" w:hAnsi="仿宋" w:eastAsia="仿宋" w:cs="仿宋"/>
          <w:sz w:val="28"/>
          <w:szCs w:val="28"/>
        </w:rPr>
        <w:t>号金陵中学。</w:t>
      </w:r>
    </w:p>
    <w:p w14:paraId="7F441F48">
      <w:pPr>
        <w:pStyle w:val="2"/>
        <w:spacing w:line="480" w:lineRule="exact"/>
        <w:ind w:firstLine="562" w:firstLineChars="200"/>
        <w:rPr>
          <w:rFonts w:ascii="仿宋" w:hAnsi="仿宋" w:eastAsia="仿宋" w:cs="仿宋"/>
          <w:b/>
          <w:bCs/>
          <w:sz w:val="28"/>
          <w:szCs w:val="28"/>
        </w:rPr>
      </w:pPr>
    </w:p>
    <w:p w14:paraId="53878F41">
      <w:pPr>
        <w:pStyle w:val="2"/>
        <w:spacing w:line="480" w:lineRule="exact"/>
        <w:ind w:firstLine="562" w:firstLineChars="200"/>
        <w:rPr>
          <w:rFonts w:ascii="仿宋" w:hAnsi="仿宋" w:eastAsia="仿宋" w:cs="仿宋"/>
          <w:b/>
          <w:bCs/>
          <w:sz w:val="28"/>
          <w:szCs w:val="28"/>
        </w:rPr>
      </w:pPr>
    </w:p>
    <w:p w14:paraId="45B1FF45">
      <w:pPr>
        <w:pStyle w:val="2"/>
        <w:spacing w:line="480" w:lineRule="exact"/>
        <w:ind w:firstLine="0"/>
        <w:rPr>
          <w:rFonts w:hint="eastAsia" w:ascii="仿宋" w:hAnsi="仿宋" w:eastAsia="仿宋" w:cs="仿宋"/>
          <w:b/>
          <w:bCs/>
          <w:sz w:val="28"/>
          <w:szCs w:val="28"/>
        </w:rPr>
      </w:pPr>
    </w:p>
    <w:p w14:paraId="3F6A7625">
      <w:pPr>
        <w:pStyle w:val="2"/>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二、活动简介、赛事服务内容及评分标准</w:t>
      </w:r>
    </w:p>
    <w:p w14:paraId="1A184B4C">
      <w:pPr>
        <w:pStyle w:val="2"/>
        <w:spacing w:line="480" w:lineRule="exact"/>
        <w:ind w:firstLine="562" w:firstLineChars="200"/>
        <w:rPr>
          <w:rFonts w:hint="eastAsia" w:ascii="仿宋" w:hAnsi="仿宋" w:eastAsia="仿宋" w:cs="仿宋"/>
          <w:b/>
          <w:bCs/>
          <w:sz w:val="28"/>
          <w:szCs w:val="28"/>
        </w:rPr>
      </w:pPr>
      <w:r>
        <w:rPr>
          <w:rFonts w:ascii="仿宋" w:hAnsi="仿宋" w:eastAsia="仿宋" w:cs="仿宋"/>
          <w:b/>
          <w:bCs/>
          <w:sz w:val="28"/>
          <w:szCs w:val="28"/>
        </w:rPr>
        <w:t>1</w:t>
      </w:r>
      <w:r>
        <w:rPr>
          <w:rFonts w:ascii="仿宋" w:hAnsi="仿宋" w:eastAsia="仿宋" w:cs="仿宋"/>
          <w:sz w:val="28"/>
          <w:szCs w:val="28"/>
        </w:rPr>
        <w:t>.</w:t>
      </w:r>
      <w:r>
        <w:rPr>
          <w:rFonts w:hint="eastAsia" w:ascii="仿宋" w:hAnsi="仿宋" w:eastAsia="仿宋" w:cs="仿宋"/>
          <w:sz w:val="28"/>
          <w:szCs w:val="28"/>
        </w:rPr>
        <w:t xml:space="preserve"> </w:t>
      </w:r>
      <w:r>
        <w:rPr>
          <w:rFonts w:hint="eastAsia" w:ascii="仿宋" w:hAnsi="仿宋" w:eastAsia="仿宋" w:cs="仿宋"/>
          <w:b/>
          <w:bCs/>
          <w:sz w:val="28"/>
          <w:szCs w:val="28"/>
        </w:rPr>
        <w:t>活动简介</w:t>
      </w:r>
      <w:r>
        <w:rPr>
          <w:rFonts w:hint="eastAsia" w:ascii="仿宋" w:hAnsi="仿宋" w:eastAsia="仿宋" w:cs="仿宋"/>
          <w:sz w:val="28"/>
          <w:szCs w:val="28"/>
        </w:rPr>
        <w:t>：</w:t>
      </w:r>
      <w:r>
        <w:rPr>
          <w:rFonts w:hint="eastAsia" w:ascii="仿宋" w:hAnsi="仿宋" w:eastAsia="仿宋" w:cs="仿宋"/>
          <w:b/>
          <w:bCs/>
          <w:sz w:val="28"/>
          <w:szCs w:val="28"/>
        </w:rPr>
        <w:t>南京市阳光体育节校园篮球三对三联赛为南京市阳光体育节校园篮球系列活动，比赛时间为</w:t>
      </w:r>
      <w:r>
        <w:rPr>
          <w:rFonts w:ascii="仿宋" w:hAnsi="仿宋" w:eastAsia="仿宋" w:cs="仿宋"/>
          <w:b/>
          <w:bCs/>
          <w:sz w:val="28"/>
          <w:szCs w:val="28"/>
        </w:rPr>
        <w:t>202</w:t>
      </w:r>
      <w:r>
        <w:rPr>
          <w:rFonts w:hint="eastAsia" w:ascii="仿宋" w:hAnsi="仿宋" w:eastAsia="仿宋" w:cs="仿宋"/>
          <w:b/>
          <w:bCs/>
          <w:sz w:val="28"/>
          <w:szCs w:val="28"/>
        </w:rPr>
        <w:t>5年</w:t>
      </w:r>
      <w:r>
        <w:rPr>
          <w:rFonts w:ascii="仿宋" w:hAnsi="仿宋" w:eastAsia="仿宋" w:cs="仿宋"/>
          <w:b/>
          <w:bCs/>
          <w:sz w:val="28"/>
          <w:szCs w:val="28"/>
        </w:rPr>
        <w:t>5</w:t>
      </w:r>
      <w:r>
        <w:rPr>
          <w:rFonts w:hint="eastAsia" w:ascii="仿宋" w:hAnsi="仿宋" w:eastAsia="仿宋" w:cs="仿宋"/>
          <w:b/>
          <w:bCs/>
          <w:sz w:val="28"/>
          <w:szCs w:val="28"/>
        </w:rPr>
        <w:t>月</w:t>
      </w:r>
      <w:r>
        <w:rPr>
          <w:rFonts w:ascii="仿宋" w:hAnsi="仿宋" w:eastAsia="仿宋" w:cs="仿宋"/>
          <w:b/>
          <w:bCs/>
          <w:sz w:val="28"/>
          <w:szCs w:val="28"/>
        </w:rPr>
        <w:t>2</w:t>
      </w:r>
      <w:r>
        <w:rPr>
          <w:rFonts w:hint="eastAsia" w:ascii="仿宋" w:hAnsi="仿宋" w:eastAsia="仿宋" w:cs="仿宋"/>
          <w:b/>
          <w:bCs/>
          <w:sz w:val="28"/>
          <w:szCs w:val="28"/>
        </w:rPr>
        <w:t>4</w:t>
      </w:r>
      <w:r>
        <w:rPr>
          <w:rFonts w:hint="eastAsia" w:ascii="仿宋" w:hAnsi="仿宋" w:eastAsia="仿宋" w:cs="仿宋"/>
          <w:b/>
          <w:bCs/>
          <w:sz w:val="28"/>
          <w:szCs w:val="28"/>
          <w:lang w:val="en-US" w:eastAsia="zh-CN"/>
        </w:rPr>
        <w:t>-</w:t>
      </w:r>
      <w:r>
        <w:rPr>
          <w:rFonts w:ascii="仿宋" w:hAnsi="仿宋" w:eastAsia="仿宋" w:cs="仿宋"/>
          <w:b/>
          <w:bCs/>
          <w:sz w:val="28"/>
          <w:szCs w:val="28"/>
        </w:rPr>
        <w:t>2</w:t>
      </w:r>
      <w:r>
        <w:rPr>
          <w:rFonts w:hint="eastAsia" w:ascii="仿宋" w:hAnsi="仿宋" w:eastAsia="仿宋" w:cs="仿宋"/>
          <w:b/>
          <w:bCs/>
          <w:sz w:val="28"/>
          <w:szCs w:val="28"/>
        </w:rPr>
        <w:t>5日，预计参赛队伍总数10</w:t>
      </w:r>
      <w:r>
        <w:rPr>
          <w:rFonts w:ascii="仿宋" w:hAnsi="仿宋" w:eastAsia="仿宋" w:cs="仿宋"/>
          <w:b/>
          <w:bCs/>
          <w:sz w:val="28"/>
          <w:szCs w:val="28"/>
        </w:rPr>
        <w:t>0</w:t>
      </w:r>
      <w:r>
        <w:rPr>
          <w:rFonts w:hint="eastAsia" w:ascii="仿宋" w:hAnsi="仿宋" w:eastAsia="仿宋" w:cs="仿宋"/>
          <w:b/>
          <w:bCs/>
          <w:sz w:val="28"/>
          <w:szCs w:val="28"/>
        </w:rPr>
        <w:t>支，比赛地点为金陵中学江心洲校区，小学组比赛按小篮球规程及场地设置，初、高中组按正规比赛规程及场地设置</w:t>
      </w:r>
    </w:p>
    <w:p w14:paraId="045DE1FD">
      <w:pPr>
        <w:pStyle w:val="2"/>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2．赛事服务内容：</w:t>
      </w:r>
    </w:p>
    <w:p w14:paraId="5A42C703">
      <w:pPr>
        <w:pStyle w:val="2"/>
        <w:spacing w:line="480" w:lineRule="exact"/>
        <w:ind w:firstLine="562" w:firstLineChars="200"/>
        <w:rPr>
          <w:rFonts w:hint="eastAsia" w:ascii="仿宋" w:hAnsi="仿宋" w:eastAsia="仿宋" w:cs="仿宋"/>
          <w:b/>
          <w:bCs/>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615"/>
        <w:gridCol w:w="3544"/>
        <w:gridCol w:w="567"/>
        <w:gridCol w:w="567"/>
        <w:gridCol w:w="567"/>
        <w:gridCol w:w="652"/>
      </w:tblGrid>
      <w:tr w14:paraId="5480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53274731">
            <w:pPr>
              <w:pStyle w:val="2"/>
              <w:spacing w:line="480" w:lineRule="exact"/>
              <w:ind w:firstLine="0"/>
              <w:rPr>
                <w:rFonts w:hint="eastAsia" w:ascii="仿宋" w:hAnsi="仿宋" w:eastAsia="仿宋" w:cs="仿宋"/>
                <w:b/>
                <w:bCs/>
                <w:sz w:val="28"/>
                <w:szCs w:val="28"/>
              </w:rPr>
            </w:pPr>
            <w:r>
              <w:rPr>
                <w:rFonts w:hint="eastAsia" w:ascii="仿宋" w:hAnsi="仿宋" w:eastAsia="仿宋" w:cs="仿宋"/>
                <w:b/>
                <w:bCs/>
                <w:sz w:val="28"/>
                <w:szCs w:val="28"/>
              </w:rPr>
              <w:t>项目</w:t>
            </w:r>
          </w:p>
        </w:tc>
        <w:tc>
          <w:tcPr>
            <w:tcW w:w="1615" w:type="dxa"/>
          </w:tcPr>
          <w:p w14:paraId="24E2F6F2">
            <w:pPr>
              <w:pStyle w:val="2"/>
              <w:spacing w:line="480" w:lineRule="exact"/>
              <w:ind w:firstLine="0"/>
              <w:rPr>
                <w:rFonts w:hint="eastAsia" w:ascii="仿宋" w:hAnsi="仿宋" w:eastAsia="仿宋" w:cs="仿宋"/>
                <w:b/>
                <w:bCs/>
                <w:sz w:val="28"/>
                <w:szCs w:val="28"/>
              </w:rPr>
            </w:pPr>
            <w:r>
              <w:rPr>
                <w:rFonts w:hint="eastAsia" w:ascii="仿宋" w:hAnsi="仿宋" w:eastAsia="仿宋" w:cs="仿宋"/>
                <w:b/>
                <w:bCs/>
                <w:sz w:val="28"/>
                <w:szCs w:val="28"/>
              </w:rPr>
              <w:t>内容</w:t>
            </w:r>
          </w:p>
        </w:tc>
        <w:tc>
          <w:tcPr>
            <w:tcW w:w="3544" w:type="dxa"/>
          </w:tcPr>
          <w:p w14:paraId="32287B14">
            <w:pPr>
              <w:pStyle w:val="2"/>
              <w:spacing w:line="480" w:lineRule="exact"/>
              <w:ind w:firstLine="0"/>
              <w:rPr>
                <w:rFonts w:hint="eastAsia" w:ascii="仿宋" w:hAnsi="仿宋" w:eastAsia="仿宋" w:cs="仿宋"/>
                <w:b/>
                <w:bCs/>
                <w:sz w:val="28"/>
                <w:szCs w:val="28"/>
              </w:rPr>
            </w:pPr>
            <w:r>
              <w:rPr>
                <w:rFonts w:hint="eastAsia" w:ascii="仿宋" w:hAnsi="仿宋" w:eastAsia="仿宋" w:cs="仿宋"/>
                <w:b/>
                <w:bCs/>
                <w:sz w:val="28"/>
                <w:szCs w:val="28"/>
              </w:rPr>
              <w:t>材料规格</w:t>
            </w:r>
          </w:p>
        </w:tc>
        <w:tc>
          <w:tcPr>
            <w:tcW w:w="567" w:type="dxa"/>
          </w:tcPr>
          <w:p w14:paraId="56068DF3">
            <w:pPr>
              <w:pStyle w:val="2"/>
              <w:spacing w:line="480" w:lineRule="exact"/>
              <w:ind w:firstLine="0"/>
              <w:rPr>
                <w:rFonts w:hint="eastAsia" w:ascii="仿宋" w:hAnsi="仿宋" w:eastAsia="仿宋" w:cs="仿宋"/>
                <w:b/>
                <w:bCs/>
                <w:sz w:val="28"/>
                <w:szCs w:val="28"/>
              </w:rPr>
            </w:pPr>
            <w:r>
              <w:rPr>
                <w:rFonts w:hint="eastAsia" w:ascii="仿宋" w:hAnsi="仿宋" w:eastAsia="仿宋" w:cs="仿宋"/>
                <w:b/>
                <w:bCs/>
                <w:sz w:val="28"/>
                <w:szCs w:val="28"/>
              </w:rPr>
              <w:t>数量</w:t>
            </w:r>
          </w:p>
        </w:tc>
        <w:tc>
          <w:tcPr>
            <w:tcW w:w="567" w:type="dxa"/>
          </w:tcPr>
          <w:p w14:paraId="69FF767F">
            <w:pPr>
              <w:pStyle w:val="2"/>
              <w:spacing w:line="480" w:lineRule="exact"/>
              <w:ind w:firstLine="0"/>
              <w:rPr>
                <w:rFonts w:hint="eastAsia" w:ascii="仿宋" w:hAnsi="仿宋" w:eastAsia="仿宋" w:cs="仿宋"/>
                <w:b/>
                <w:bCs/>
                <w:sz w:val="28"/>
                <w:szCs w:val="28"/>
              </w:rPr>
            </w:pPr>
            <w:r>
              <w:rPr>
                <w:rFonts w:hint="eastAsia" w:ascii="仿宋" w:hAnsi="仿宋" w:eastAsia="仿宋" w:cs="仿宋"/>
                <w:b/>
                <w:bCs/>
                <w:sz w:val="28"/>
                <w:szCs w:val="28"/>
              </w:rPr>
              <w:t>单位</w:t>
            </w:r>
          </w:p>
        </w:tc>
        <w:tc>
          <w:tcPr>
            <w:tcW w:w="567" w:type="dxa"/>
          </w:tcPr>
          <w:p w14:paraId="7A456453">
            <w:pPr>
              <w:pStyle w:val="2"/>
              <w:spacing w:line="480" w:lineRule="exact"/>
              <w:ind w:firstLine="0"/>
              <w:rPr>
                <w:rFonts w:hint="eastAsia" w:ascii="仿宋" w:hAnsi="仿宋" w:eastAsia="仿宋" w:cs="仿宋"/>
                <w:b/>
                <w:bCs/>
                <w:sz w:val="28"/>
                <w:szCs w:val="28"/>
              </w:rPr>
            </w:pPr>
            <w:r>
              <w:rPr>
                <w:rFonts w:hint="eastAsia" w:ascii="仿宋" w:hAnsi="仿宋" w:eastAsia="仿宋" w:cs="仿宋"/>
                <w:b/>
                <w:bCs/>
                <w:sz w:val="28"/>
                <w:szCs w:val="28"/>
              </w:rPr>
              <w:t>价格</w:t>
            </w:r>
          </w:p>
        </w:tc>
        <w:tc>
          <w:tcPr>
            <w:tcW w:w="652" w:type="dxa"/>
          </w:tcPr>
          <w:p w14:paraId="2A399427">
            <w:pPr>
              <w:pStyle w:val="2"/>
              <w:spacing w:line="480" w:lineRule="exact"/>
              <w:ind w:firstLine="0"/>
              <w:rPr>
                <w:rFonts w:hint="eastAsia" w:ascii="仿宋" w:hAnsi="仿宋" w:eastAsia="仿宋" w:cs="仿宋"/>
                <w:b/>
                <w:bCs/>
                <w:sz w:val="28"/>
                <w:szCs w:val="28"/>
              </w:rPr>
            </w:pPr>
            <w:r>
              <w:rPr>
                <w:rFonts w:hint="eastAsia" w:ascii="仿宋" w:hAnsi="仿宋" w:eastAsia="仿宋" w:cs="仿宋"/>
                <w:b/>
                <w:bCs/>
                <w:sz w:val="28"/>
                <w:szCs w:val="28"/>
              </w:rPr>
              <w:t>总价</w:t>
            </w:r>
          </w:p>
        </w:tc>
      </w:tr>
      <w:tr w14:paraId="324D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90" w:type="dxa"/>
            <w:vMerge w:val="restart"/>
          </w:tcPr>
          <w:p w14:paraId="2BC05CA0">
            <w:pPr>
              <w:pStyle w:val="2"/>
              <w:spacing w:line="480" w:lineRule="exact"/>
              <w:ind w:firstLine="0"/>
              <w:rPr>
                <w:rFonts w:hint="eastAsia" w:ascii="仿宋" w:hAnsi="仿宋" w:eastAsia="仿宋" w:cs="仿宋"/>
                <w:b/>
                <w:bCs/>
                <w:sz w:val="28"/>
                <w:szCs w:val="28"/>
              </w:rPr>
            </w:pPr>
            <w:r>
              <w:rPr>
                <w:rFonts w:hint="eastAsia" w:ascii="仿宋" w:hAnsi="仿宋" w:eastAsia="仿宋" w:cs="仿宋"/>
                <w:b/>
                <w:bCs/>
                <w:sz w:val="28"/>
                <w:szCs w:val="28"/>
              </w:rPr>
              <w:t>赛场布置</w:t>
            </w:r>
          </w:p>
        </w:tc>
        <w:tc>
          <w:tcPr>
            <w:tcW w:w="1615" w:type="dxa"/>
          </w:tcPr>
          <w:p w14:paraId="0DAE29A4">
            <w:pPr>
              <w:pStyle w:val="2"/>
              <w:spacing w:line="480" w:lineRule="exact"/>
              <w:ind w:firstLine="0"/>
              <w:rPr>
                <w:rFonts w:hint="eastAsia" w:ascii="仿宋" w:hAnsi="仿宋" w:eastAsia="仿宋" w:cs="仿宋"/>
                <w:b/>
                <w:bCs/>
                <w:sz w:val="21"/>
                <w:szCs w:val="21"/>
              </w:rPr>
            </w:pPr>
            <w:r>
              <w:rPr>
                <w:rFonts w:hint="eastAsia" w:ascii="微软雅黑" w:hAnsi="微软雅黑" w:eastAsia="微软雅黑"/>
                <w:color w:val="000000"/>
                <w:sz w:val="21"/>
                <w:szCs w:val="21"/>
              </w:rPr>
              <w:t>场地划线、布置、围挡</w:t>
            </w:r>
          </w:p>
        </w:tc>
        <w:tc>
          <w:tcPr>
            <w:tcW w:w="3544" w:type="dxa"/>
            <w:vAlign w:val="center"/>
          </w:tcPr>
          <w:p w14:paraId="6D801EF0">
            <w:pPr>
              <w:pStyle w:val="2"/>
              <w:spacing w:line="480" w:lineRule="exact"/>
              <w:ind w:firstLine="0"/>
              <w:rPr>
                <w:rFonts w:hint="eastAsia" w:ascii="仿宋" w:hAnsi="仿宋" w:eastAsia="仿宋" w:cs="仿宋"/>
                <w:b/>
                <w:bCs/>
                <w:sz w:val="21"/>
                <w:szCs w:val="21"/>
              </w:rPr>
            </w:pPr>
            <w:r>
              <w:rPr>
                <w:rFonts w:hint="eastAsia" w:ascii="微软雅黑" w:hAnsi="微软雅黑" w:eastAsia="微软雅黑"/>
                <w:color w:val="000000"/>
                <w:sz w:val="21"/>
                <w:szCs w:val="21"/>
              </w:rPr>
              <w:t>标准比赛场地</w:t>
            </w:r>
          </w:p>
        </w:tc>
        <w:tc>
          <w:tcPr>
            <w:tcW w:w="567" w:type="dxa"/>
            <w:tcBorders>
              <w:top w:val="nil"/>
              <w:left w:val="single" w:color="auto" w:sz="4" w:space="0"/>
              <w:bottom w:val="single" w:color="auto" w:sz="4" w:space="0"/>
              <w:right w:val="single" w:color="auto" w:sz="4" w:space="0"/>
            </w:tcBorders>
            <w:shd w:val="clear" w:color="auto" w:fill="auto"/>
            <w:vAlign w:val="center"/>
          </w:tcPr>
          <w:p w14:paraId="672FDD63">
            <w:pPr>
              <w:pStyle w:val="2"/>
              <w:spacing w:line="480" w:lineRule="exact"/>
              <w:ind w:firstLine="0"/>
              <w:rPr>
                <w:rFonts w:hint="eastAsia" w:ascii="仿宋" w:hAnsi="仿宋" w:eastAsia="仿宋" w:cs="仿宋"/>
                <w:b/>
                <w:bCs/>
                <w:sz w:val="21"/>
                <w:szCs w:val="21"/>
              </w:rPr>
            </w:pPr>
          </w:p>
        </w:tc>
        <w:tc>
          <w:tcPr>
            <w:tcW w:w="567" w:type="dxa"/>
            <w:vAlign w:val="center"/>
          </w:tcPr>
          <w:p w14:paraId="3BE35076">
            <w:pPr>
              <w:pStyle w:val="2"/>
              <w:spacing w:line="480" w:lineRule="exact"/>
              <w:ind w:firstLine="0"/>
              <w:rPr>
                <w:rFonts w:hint="eastAsia" w:ascii="仿宋" w:hAnsi="仿宋" w:eastAsia="仿宋" w:cs="仿宋"/>
                <w:b/>
                <w:bCs/>
                <w:sz w:val="21"/>
                <w:szCs w:val="21"/>
              </w:rPr>
            </w:pPr>
          </w:p>
        </w:tc>
        <w:tc>
          <w:tcPr>
            <w:tcW w:w="567" w:type="dxa"/>
          </w:tcPr>
          <w:p w14:paraId="360FB726">
            <w:pPr>
              <w:pStyle w:val="2"/>
              <w:spacing w:line="480" w:lineRule="exact"/>
              <w:ind w:firstLine="0"/>
              <w:rPr>
                <w:rFonts w:hint="eastAsia" w:ascii="仿宋" w:hAnsi="仿宋" w:eastAsia="仿宋" w:cs="仿宋"/>
                <w:b/>
                <w:bCs/>
                <w:sz w:val="28"/>
                <w:szCs w:val="28"/>
              </w:rPr>
            </w:pPr>
          </w:p>
        </w:tc>
        <w:tc>
          <w:tcPr>
            <w:tcW w:w="652" w:type="dxa"/>
          </w:tcPr>
          <w:p w14:paraId="6FE7DA69">
            <w:pPr>
              <w:pStyle w:val="2"/>
              <w:spacing w:line="480" w:lineRule="exact"/>
              <w:ind w:firstLine="0"/>
              <w:rPr>
                <w:rFonts w:hint="eastAsia" w:ascii="仿宋" w:hAnsi="仿宋" w:eastAsia="仿宋" w:cs="仿宋"/>
                <w:b/>
                <w:bCs/>
                <w:sz w:val="28"/>
                <w:szCs w:val="28"/>
              </w:rPr>
            </w:pPr>
          </w:p>
        </w:tc>
      </w:tr>
      <w:tr w14:paraId="20BB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tcPr>
          <w:p w14:paraId="527B1442">
            <w:pPr>
              <w:pStyle w:val="2"/>
              <w:spacing w:line="480" w:lineRule="exact"/>
              <w:ind w:firstLine="0"/>
              <w:rPr>
                <w:rFonts w:hint="eastAsia" w:ascii="仿宋" w:hAnsi="仿宋" w:eastAsia="仿宋" w:cs="仿宋"/>
                <w:b/>
                <w:bCs/>
                <w:sz w:val="28"/>
                <w:szCs w:val="28"/>
              </w:rPr>
            </w:pPr>
          </w:p>
        </w:tc>
        <w:tc>
          <w:tcPr>
            <w:tcW w:w="1615" w:type="dxa"/>
          </w:tcPr>
          <w:p w14:paraId="56C51871">
            <w:pPr>
              <w:pStyle w:val="2"/>
              <w:spacing w:line="480" w:lineRule="exact"/>
              <w:ind w:firstLine="0"/>
              <w:rPr>
                <w:rFonts w:hint="eastAsia" w:ascii="微软雅黑 Light" w:hAnsi="微软雅黑 Light" w:eastAsia="微软雅黑 Light" w:cs="仿宋"/>
                <w:b/>
                <w:bCs/>
                <w:sz w:val="21"/>
                <w:szCs w:val="21"/>
              </w:rPr>
            </w:pPr>
            <w:r>
              <w:rPr>
                <w:rFonts w:hint="eastAsia" w:ascii="微软雅黑 Light" w:hAnsi="微软雅黑 Light" w:eastAsia="微软雅黑 Light" w:cs="仿宋"/>
                <w:b/>
                <w:bCs/>
                <w:sz w:val="21"/>
                <w:szCs w:val="21"/>
              </w:rPr>
              <w:t>成绩公告</w:t>
            </w:r>
          </w:p>
        </w:tc>
        <w:tc>
          <w:tcPr>
            <w:tcW w:w="3544" w:type="dxa"/>
            <w:vAlign w:val="center"/>
          </w:tcPr>
          <w:p w14:paraId="6247998A">
            <w:pPr>
              <w:pStyle w:val="2"/>
              <w:spacing w:line="480" w:lineRule="exact"/>
              <w:ind w:firstLine="0"/>
              <w:rPr>
                <w:rFonts w:hint="eastAsia" w:ascii="仿宋" w:hAnsi="仿宋" w:eastAsia="仿宋" w:cs="仿宋"/>
                <w:b/>
                <w:bCs/>
                <w:sz w:val="21"/>
                <w:szCs w:val="21"/>
              </w:rPr>
            </w:pPr>
            <w:r>
              <w:rPr>
                <w:rFonts w:hint="eastAsia" w:ascii="微软雅黑" w:hAnsi="微软雅黑" w:eastAsia="微软雅黑"/>
                <w:color w:val="000000"/>
                <w:sz w:val="21"/>
                <w:szCs w:val="21"/>
              </w:rPr>
              <w:t>公示公告牌</w:t>
            </w:r>
          </w:p>
        </w:tc>
        <w:tc>
          <w:tcPr>
            <w:tcW w:w="567" w:type="dxa"/>
            <w:tcBorders>
              <w:top w:val="nil"/>
              <w:left w:val="single" w:color="auto" w:sz="4" w:space="0"/>
              <w:bottom w:val="single" w:color="auto" w:sz="4" w:space="0"/>
              <w:right w:val="single" w:color="auto" w:sz="4" w:space="0"/>
            </w:tcBorders>
            <w:shd w:val="clear" w:color="auto" w:fill="auto"/>
            <w:vAlign w:val="center"/>
          </w:tcPr>
          <w:p w14:paraId="6FDA31F3">
            <w:pPr>
              <w:pStyle w:val="2"/>
              <w:spacing w:line="480" w:lineRule="exact"/>
              <w:ind w:firstLine="0"/>
              <w:rPr>
                <w:rFonts w:hint="eastAsia" w:ascii="仿宋" w:hAnsi="仿宋" w:eastAsia="仿宋" w:cs="仿宋"/>
                <w:b/>
                <w:bCs/>
                <w:sz w:val="21"/>
                <w:szCs w:val="21"/>
              </w:rPr>
            </w:pPr>
          </w:p>
        </w:tc>
        <w:tc>
          <w:tcPr>
            <w:tcW w:w="567" w:type="dxa"/>
            <w:vAlign w:val="center"/>
          </w:tcPr>
          <w:p w14:paraId="04806EDD">
            <w:pPr>
              <w:pStyle w:val="2"/>
              <w:spacing w:line="480" w:lineRule="exact"/>
              <w:ind w:firstLine="0"/>
              <w:rPr>
                <w:rFonts w:hint="eastAsia" w:ascii="仿宋" w:hAnsi="仿宋" w:eastAsia="仿宋" w:cs="仿宋"/>
                <w:b/>
                <w:bCs/>
                <w:sz w:val="21"/>
                <w:szCs w:val="21"/>
              </w:rPr>
            </w:pPr>
          </w:p>
        </w:tc>
        <w:tc>
          <w:tcPr>
            <w:tcW w:w="567" w:type="dxa"/>
          </w:tcPr>
          <w:p w14:paraId="44E7B148">
            <w:pPr>
              <w:pStyle w:val="2"/>
              <w:spacing w:line="480" w:lineRule="exact"/>
              <w:ind w:firstLine="0"/>
              <w:rPr>
                <w:rFonts w:hint="eastAsia" w:ascii="仿宋" w:hAnsi="仿宋" w:eastAsia="仿宋" w:cs="仿宋"/>
                <w:b/>
                <w:bCs/>
                <w:sz w:val="28"/>
                <w:szCs w:val="28"/>
              </w:rPr>
            </w:pPr>
          </w:p>
        </w:tc>
        <w:tc>
          <w:tcPr>
            <w:tcW w:w="652" w:type="dxa"/>
          </w:tcPr>
          <w:p w14:paraId="661B6D56">
            <w:pPr>
              <w:pStyle w:val="2"/>
              <w:spacing w:line="480" w:lineRule="exact"/>
              <w:ind w:firstLine="0"/>
              <w:rPr>
                <w:rFonts w:hint="eastAsia" w:ascii="仿宋" w:hAnsi="仿宋" w:eastAsia="仿宋" w:cs="仿宋"/>
                <w:b/>
                <w:bCs/>
                <w:sz w:val="28"/>
                <w:szCs w:val="28"/>
              </w:rPr>
            </w:pPr>
          </w:p>
        </w:tc>
      </w:tr>
      <w:tr w14:paraId="3675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restart"/>
          </w:tcPr>
          <w:p w14:paraId="6D194D62">
            <w:pPr>
              <w:pStyle w:val="2"/>
              <w:spacing w:line="480" w:lineRule="exact"/>
              <w:ind w:firstLine="0"/>
              <w:rPr>
                <w:rFonts w:ascii="仿宋" w:hAnsi="仿宋" w:eastAsia="仿宋" w:cs="仿宋"/>
                <w:b/>
                <w:bCs/>
                <w:sz w:val="28"/>
                <w:szCs w:val="28"/>
              </w:rPr>
            </w:pPr>
          </w:p>
          <w:p w14:paraId="7EB8CBA8">
            <w:pPr>
              <w:pStyle w:val="2"/>
              <w:spacing w:line="480" w:lineRule="exact"/>
              <w:ind w:firstLine="0"/>
              <w:rPr>
                <w:rFonts w:hint="eastAsia" w:ascii="仿宋" w:hAnsi="仿宋" w:eastAsia="仿宋" w:cs="仿宋"/>
                <w:b/>
                <w:bCs/>
                <w:sz w:val="28"/>
                <w:szCs w:val="28"/>
              </w:rPr>
            </w:pPr>
            <w:r>
              <w:rPr>
                <w:rFonts w:hint="eastAsia" w:ascii="仿宋" w:hAnsi="仿宋" w:eastAsia="仿宋" w:cs="仿宋"/>
                <w:b/>
                <w:bCs/>
                <w:sz w:val="28"/>
                <w:szCs w:val="28"/>
              </w:rPr>
              <w:t>赛事宣传</w:t>
            </w:r>
          </w:p>
        </w:tc>
        <w:tc>
          <w:tcPr>
            <w:tcW w:w="1615" w:type="dxa"/>
            <w:vAlign w:val="center"/>
          </w:tcPr>
          <w:p w14:paraId="1269E2DF">
            <w:pPr>
              <w:pStyle w:val="2"/>
              <w:spacing w:line="480" w:lineRule="exact"/>
              <w:ind w:firstLine="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新闻撰写、媒体报道</w:t>
            </w:r>
          </w:p>
        </w:tc>
        <w:tc>
          <w:tcPr>
            <w:tcW w:w="3544" w:type="dxa"/>
            <w:vAlign w:val="center"/>
          </w:tcPr>
          <w:p w14:paraId="03313BCA">
            <w:pPr>
              <w:pStyle w:val="2"/>
              <w:spacing w:line="480" w:lineRule="exact"/>
              <w:ind w:firstLine="0"/>
              <w:rPr>
                <w:rFonts w:hint="eastAsia" w:ascii="仿宋" w:hAnsi="仿宋" w:eastAsia="仿宋" w:cs="仿宋"/>
                <w:b/>
                <w:bCs/>
                <w:sz w:val="21"/>
                <w:szCs w:val="21"/>
              </w:rPr>
            </w:pPr>
            <w:r>
              <w:rPr>
                <w:rFonts w:hint="eastAsia" w:ascii="微软雅黑" w:hAnsi="微软雅黑" w:eastAsia="微软雅黑"/>
                <w:color w:val="000000"/>
                <w:sz w:val="21"/>
                <w:szCs w:val="21"/>
              </w:rPr>
              <w:t>新闻稿、竞赛成绩新闻等</w:t>
            </w:r>
          </w:p>
        </w:tc>
        <w:tc>
          <w:tcPr>
            <w:tcW w:w="567" w:type="dxa"/>
          </w:tcPr>
          <w:p w14:paraId="12CF5F65">
            <w:pPr>
              <w:pStyle w:val="2"/>
              <w:spacing w:line="480" w:lineRule="exact"/>
              <w:ind w:firstLine="0"/>
              <w:rPr>
                <w:rFonts w:hint="eastAsia" w:ascii="仿宋" w:hAnsi="仿宋" w:eastAsia="仿宋" w:cs="仿宋"/>
                <w:b/>
                <w:bCs/>
                <w:sz w:val="28"/>
                <w:szCs w:val="28"/>
              </w:rPr>
            </w:pPr>
          </w:p>
        </w:tc>
        <w:tc>
          <w:tcPr>
            <w:tcW w:w="567" w:type="dxa"/>
          </w:tcPr>
          <w:p w14:paraId="388B6336">
            <w:pPr>
              <w:pStyle w:val="2"/>
              <w:spacing w:line="480" w:lineRule="exact"/>
              <w:ind w:firstLine="0"/>
              <w:rPr>
                <w:rFonts w:hint="eastAsia" w:ascii="仿宋" w:hAnsi="仿宋" w:eastAsia="仿宋" w:cs="仿宋"/>
                <w:b/>
                <w:bCs/>
                <w:sz w:val="28"/>
                <w:szCs w:val="28"/>
              </w:rPr>
            </w:pPr>
          </w:p>
        </w:tc>
        <w:tc>
          <w:tcPr>
            <w:tcW w:w="567" w:type="dxa"/>
          </w:tcPr>
          <w:p w14:paraId="7EF5603D">
            <w:pPr>
              <w:pStyle w:val="2"/>
              <w:spacing w:line="480" w:lineRule="exact"/>
              <w:ind w:firstLine="0"/>
              <w:rPr>
                <w:rFonts w:hint="eastAsia" w:ascii="仿宋" w:hAnsi="仿宋" w:eastAsia="仿宋" w:cs="仿宋"/>
                <w:b/>
                <w:bCs/>
                <w:sz w:val="28"/>
                <w:szCs w:val="28"/>
              </w:rPr>
            </w:pPr>
          </w:p>
        </w:tc>
        <w:tc>
          <w:tcPr>
            <w:tcW w:w="652" w:type="dxa"/>
          </w:tcPr>
          <w:p w14:paraId="5669DDF7">
            <w:pPr>
              <w:pStyle w:val="2"/>
              <w:spacing w:line="480" w:lineRule="exact"/>
              <w:ind w:firstLine="0"/>
              <w:rPr>
                <w:rFonts w:hint="eastAsia" w:ascii="仿宋" w:hAnsi="仿宋" w:eastAsia="仿宋" w:cs="仿宋"/>
                <w:b/>
                <w:bCs/>
                <w:sz w:val="28"/>
                <w:szCs w:val="28"/>
              </w:rPr>
            </w:pPr>
          </w:p>
        </w:tc>
      </w:tr>
      <w:tr w14:paraId="1CC5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tcPr>
          <w:p w14:paraId="4BA8024F">
            <w:pPr>
              <w:pStyle w:val="2"/>
              <w:spacing w:line="480" w:lineRule="exact"/>
              <w:ind w:firstLine="0"/>
              <w:rPr>
                <w:rFonts w:hint="eastAsia" w:ascii="仿宋" w:hAnsi="仿宋" w:eastAsia="仿宋" w:cs="仿宋"/>
                <w:b/>
                <w:bCs/>
                <w:sz w:val="28"/>
                <w:szCs w:val="28"/>
              </w:rPr>
            </w:pPr>
          </w:p>
        </w:tc>
        <w:tc>
          <w:tcPr>
            <w:tcW w:w="1615" w:type="dxa"/>
            <w:vAlign w:val="center"/>
          </w:tcPr>
          <w:p w14:paraId="076D7B40">
            <w:pPr>
              <w:pStyle w:val="2"/>
              <w:spacing w:line="480" w:lineRule="exact"/>
              <w:ind w:firstLine="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图片直播</w:t>
            </w:r>
          </w:p>
        </w:tc>
        <w:tc>
          <w:tcPr>
            <w:tcW w:w="3544" w:type="dxa"/>
            <w:vAlign w:val="center"/>
          </w:tcPr>
          <w:p w14:paraId="0E1E04F8">
            <w:pPr>
              <w:pStyle w:val="2"/>
              <w:spacing w:line="480" w:lineRule="exact"/>
              <w:ind w:firstLine="0"/>
              <w:rPr>
                <w:rFonts w:hint="eastAsia" w:ascii="仿宋" w:hAnsi="仿宋" w:eastAsia="仿宋" w:cs="仿宋"/>
                <w:b/>
                <w:bCs/>
                <w:sz w:val="21"/>
                <w:szCs w:val="21"/>
              </w:rPr>
            </w:pPr>
            <w:r>
              <w:rPr>
                <w:rFonts w:hint="eastAsia" w:ascii="微软雅黑" w:hAnsi="微软雅黑" w:eastAsia="微软雅黑"/>
                <w:color w:val="000000"/>
                <w:sz w:val="21"/>
                <w:szCs w:val="21"/>
              </w:rPr>
              <w:t>全程图片拍摄，并通过网络平台直播</w:t>
            </w:r>
            <w:r>
              <w:rPr>
                <w:rFonts w:hint="eastAsia" w:ascii="仿宋" w:hAnsi="仿宋" w:eastAsia="仿宋" w:cs="仿宋"/>
                <w:b/>
                <w:bCs/>
                <w:sz w:val="21"/>
                <w:szCs w:val="21"/>
              </w:rPr>
              <w:t xml:space="preserve"> </w:t>
            </w:r>
          </w:p>
        </w:tc>
        <w:tc>
          <w:tcPr>
            <w:tcW w:w="567" w:type="dxa"/>
          </w:tcPr>
          <w:p w14:paraId="30B152D8">
            <w:pPr>
              <w:pStyle w:val="2"/>
              <w:spacing w:line="480" w:lineRule="exact"/>
              <w:ind w:firstLine="0"/>
              <w:rPr>
                <w:rFonts w:hint="eastAsia" w:ascii="仿宋" w:hAnsi="仿宋" w:eastAsia="仿宋" w:cs="仿宋"/>
                <w:b/>
                <w:bCs/>
                <w:sz w:val="28"/>
                <w:szCs w:val="28"/>
              </w:rPr>
            </w:pPr>
          </w:p>
        </w:tc>
        <w:tc>
          <w:tcPr>
            <w:tcW w:w="567" w:type="dxa"/>
          </w:tcPr>
          <w:p w14:paraId="1DC3FD84">
            <w:pPr>
              <w:pStyle w:val="2"/>
              <w:spacing w:line="480" w:lineRule="exact"/>
              <w:ind w:firstLine="0"/>
              <w:rPr>
                <w:rFonts w:hint="eastAsia" w:ascii="仿宋" w:hAnsi="仿宋" w:eastAsia="仿宋" w:cs="仿宋"/>
                <w:b/>
                <w:bCs/>
                <w:sz w:val="28"/>
                <w:szCs w:val="28"/>
              </w:rPr>
            </w:pPr>
          </w:p>
        </w:tc>
        <w:tc>
          <w:tcPr>
            <w:tcW w:w="567" w:type="dxa"/>
          </w:tcPr>
          <w:p w14:paraId="31E0D74A">
            <w:pPr>
              <w:pStyle w:val="2"/>
              <w:spacing w:line="480" w:lineRule="exact"/>
              <w:ind w:firstLine="0"/>
              <w:rPr>
                <w:rFonts w:hint="eastAsia" w:ascii="仿宋" w:hAnsi="仿宋" w:eastAsia="仿宋" w:cs="仿宋"/>
                <w:b/>
                <w:bCs/>
                <w:sz w:val="28"/>
                <w:szCs w:val="28"/>
              </w:rPr>
            </w:pPr>
          </w:p>
        </w:tc>
        <w:tc>
          <w:tcPr>
            <w:tcW w:w="652" w:type="dxa"/>
          </w:tcPr>
          <w:p w14:paraId="02E16AA7">
            <w:pPr>
              <w:pStyle w:val="2"/>
              <w:spacing w:line="480" w:lineRule="exact"/>
              <w:ind w:firstLine="0"/>
              <w:rPr>
                <w:rFonts w:hint="eastAsia" w:ascii="仿宋" w:hAnsi="仿宋" w:eastAsia="仿宋" w:cs="仿宋"/>
                <w:b/>
                <w:bCs/>
                <w:sz w:val="28"/>
                <w:szCs w:val="28"/>
              </w:rPr>
            </w:pPr>
          </w:p>
        </w:tc>
      </w:tr>
      <w:tr w14:paraId="569B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restart"/>
          </w:tcPr>
          <w:p w14:paraId="7349B256">
            <w:pPr>
              <w:pStyle w:val="2"/>
              <w:spacing w:line="480" w:lineRule="exact"/>
              <w:ind w:firstLine="0"/>
              <w:rPr>
                <w:rFonts w:hint="eastAsia" w:ascii="仿宋" w:hAnsi="仿宋" w:eastAsia="仿宋" w:cs="仿宋"/>
                <w:b/>
                <w:bCs/>
                <w:sz w:val="28"/>
                <w:szCs w:val="28"/>
              </w:rPr>
            </w:pPr>
          </w:p>
          <w:p w14:paraId="063EE303">
            <w:pPr>
              <w:pStyle w:val="2"/>
              <w:spacing w:line="480" w:lineRule="exact"/>
              <w:ind w:firstLine="0"/>
              <w:rPr>
                <w:rFonts w:hint="eastAsia" w:ascii="仿宋" w:hAnsi="仿宋" w:eastAsia="仿宋" w:cs="仿宋"/>
                <w:b/>
                <w:bCs/>
                <w:sz w:val="28"/>
                <w:szCs w:val="28"/>
              </w:rPr>
            </w:pPr>
          </w:p>
          <w:p w14:paraId="2FEF97DF">
            <w:pPr>
              <w:pStyle w:val="2"/>
              <w:spacing w:line="480" w:lineRule="exact"/>
              <w:ind w:firstLine="0"/>
              <w:rPr>
                <w:rFonts w:hint="eastAsia" w:ascii="仿宋" w:hAnsi="仿宋" w:eastAsia="仿宋" w:cs="仿宋"/>
                <w:b/>
                <w:bCs/>
                <w:sz w:val="28"/>
                <w:szCs w:val="28"/>
              </w:rPr>
            </w:pPr>
            <w:r>
              <w:rPr>
                <w:rFonts w:hint="eastAsia" w:ascii="仿宋" w:hAnsi="仿宋" w:eastAsia="仿宋" w:cs="仿宋"/>
                <w:b/>
                <w:bCs/>
                <w:sz w:val="28"/>
                <w:szCs w:val="28"/>
              </w:rPr>
              <w:t>赛事执行</w:t>
            </w:r>
          </w:p>
        </w:tc>
        <w:tc>
          <w:tcPr>
            <w:tcW w:w="1615" w:type="dxa"/>
            <w:tcBorders>
              <w:top w:val="nil"/>
              <w:left w:val="single" w:color="auto" w:sz="4" w:space="0"/>
              <w:bottom w:val="single" w:color="auto" w:sz="4" w:space="0"/>
              <w:right w:val="single" w:color="auto" w:sz="4" w:space="0"/>
            </w:tcBorders>
            <w:shd w:val="clear" w:color="auto" w:fill="auto"/>
            <w:vAlign w:val="center"/>
          </w:tcPr>
          <w:p w14:paraId="15A20554">
            <w:pPr>
              <w:pStyle w:val="2"/>
              <w:spacing w:line="480" w:lineRule="exact"/>
              <w:ind w:firstLine="0"/>
              <w:rPr>
                <w:rFonts w:hint="eastAsia" w:ascii="微软雅黑" w:hAnsi="微软雅黑" w:eastAsia="微软雅黑"/>
                <w:color w:val="000000"/>
                <w:sz w:val="21"/>
                <w:szCs w:val="21"/>
              </w:rPr>
            </w:pPr>
            <w:r>
              <w:rPr>
                <w:rFonts w:hint="eastAsia" w:ascii="微软雅黑" w:hAnsi="微软雅黑" w:eastAsia="微软雅黑"/>
                <w:color w:val="000000" w:themeColor="text1"/>
                <w:sz w:val="21"/>
                <w:szCs w:val="21"/>
                <w14:textFill>
                  <w14:solidFill>
                    <w14:schemeClr w14:val="tx1"/>
                  </w14:solidFill>
                </w14:textFill>
              </w:rPr>
              <w:t>工作人员</w:t>
            </w:r>
          </w:p>
        </w:tc>
        <w:tc>
          <w:tcPr>
            <w:tcW w:w="3544" w:type="dxa"/>
            <w:tcBorders>
              <w:top w:val="nil"/>
              <w:left w:val="single" w:color="auto" w:sz="4" w:space="0"/>
              <w:bottom w:val="single" w:color="auto" w:sz="4" w:space="0"/>
              <w:right w:val="single" w:color="auto" w:sz="4" w:space="0"/>
            </w:tcBorders>
            <w:shd w:val="clear" w:color="auto" w:fill="auto"/>
            <w:vAlign w:val="center"/>
          </w:tcPr>
          <w:p w14:paraId="03B32DA7">
            <w:pPr>
              <w:pStyle w:val="2"/>
              <w:spacing w:line="480" w:lineRule="exact"/>
              <w:ind w:firstLine="0"/>
              <w:rPr>
                <w:rFonts w:hint="eastAsia" w:ascii="微软雅黑 Light" w:hAnsi="微软雅黑 Light" w:eastAsia="微软雅黑 Light" w:cs="仿宋"/>
                <w:b/>
                <w:bCs/>
                <w:sz w:val="21"/>
                <w:szCs w:val="21"/>
              </w:rPr>
            </w:pPr>
            <w:r>
              <w:rPr>
                <w:rFonts w:hint="eastAsia" w:ascii="微软雅黑 Light" w:hAnsi="微软雅黑 Light" w:eastAsia="微软雅黑 Light" w:cs="仿宋"/>
                <w:b/>
                <w:bCs/>
                <w:color w:val="000000" w:themeColor="text1"/>
                <w:sz w:val="21"/>
                <w:szCs w:val="21"/>
                <w14:textFill>
                  <w14:solidFill>
                    <w14:schemeClr w14:val="tx1"/>
                  </w14:solidFill>
                </w14:textFill>
              </w:rPr>
              <w:t>含竞赛组织、篮球裁判员、场地服务等（裁判员需由南京市篮球裁判委员会委派，裁判员资质不得低于国家一级裁判）</w:t>
            </w:r>
          </w:p>
        </w:tc>
        <w:tc>
          <w:tcPr>
            <w:tcW w:w="567" w:type="dxa"/>
          </w:tcPr>
          <w:p w14:paraId="0BEB13BF">
            <w:pPr>
              <w:pStyle w:val="2"/>
              <w:spacing w:line="480" w:lineRule="exact"/>
              <w:ind w:firstLine="0"/>
              <w:rPr>
                <w:rFonts w:hint="eastAsia" w:ascii="仿宋" w:hAnsi="仿宋" w:eastAsia="仿宋" w:cs="仿宋"/>
                <w:b/>
                <w:bCs/>
                <w:sz w:val="28"/>
                <w:szCs w:val="28"/>
              </w:rPr>
            </w:pPr>
          </w:p>
        </w:tc>
        <w:tc>
          <w:tcPr>
            <w:tcW w:w="567" w:type="dxa"/>
          </w:tcPr>
          <w:p w14:paraId="54614314">
            <w:pPr>
              <w:pStyle w:val="2"/>
              <w:spacing w:line="480" w:lineRule="exact"/>
              <w:ind w:firstLine="0"/>
              <w:rPr>
                <w:rFonts w:hint="eastAsia" w:ascii="仿宋" w:hAnsi="仿宋" w:eastAsia="仿宋" w:cs="仿宋"/>
                <w:b/>
                <w:bCs/>
                <w:sz w:val="28"/>
                <w:szCs w:val="28"/>
              </w:rPr>
            </w:pPr>
          </w:p>
        </w:tc>
        <w:tc>
          <w:tcPr>
            <w:tcW w:w="567" w:type="dxa"/>
          </w:tcPr>
          <w:p w14:paraId="6328F457">
            <w:pPr>
              <w:pStyle w:val="2"/>
              <w:spacing w:line="480" w:lineRule="exact"/>
              <w:ind w:firstLine="0"/>
              <w:rPr>
                <w:rFonts w:hint="eastAsia" w:ascii="仿宋" w:hAnsi="仿宋" w:eastAsia="仿宋" w:cs="仿宋"/>
                <w:b/>
                <w:bCs/>
                <w:sz w:val="28"/>
                <w:szCs w:val="28"/>
              </w:rPr>
            </w:pPr>
          </w:p>
        </w:tc>
        <w:tc>
          <w:tcPr>
            <w:tcW w:w="652" w:type="dxa"/>
          </w:tcPr>
          <w:p w14:paraId="3257350D">
            <w:pPr>
              <w:pStyle w:val="2"/>
              <w:spacing w:line="480" w:lineRule="exact"/>
              <w:ind w:firstLine="0"/>
              <w:rPr>
                <w:rFonts w:hint="eastAsia" w:ascii="仿宋" w:hAnsi="仿宋" w:eastAsia="仿宋" w:cs="仿宋"/>
                <w:b/>
                <w:bCs/>
                <w:sz w:val="28"/>
                <w:szCs w:val="28"/>
              </w:rPr>
            </w:pPr>
          </w:p>
        </w:tc>
      </w:tr>
      <w:tr w14:paraId="0A4C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tcPr>
          <w:p w14:paraId="6DCD0C0F">
            <w:pPr>
              <w:pStyle w:val="2"/>
              <w:spacing w:line="480" w:lineRule="exact"/>
              <w:ind w:firstLine="0"/>
              <w:rPr>
                <w:rFonts w:hint="eastAsia" w:ascii="仿宋" w:hAnsi="仿宋" w:eastAsia="仿宋" w:cs="仿宋"/>
                <w:b/>
                <w:bCs/>
                <w:sz w:val="28"/>
                <w:szCs w:val="28"/>
              </w:rPr>
            </w:pPr>
          </w:p>
        </w:tc>
        <w:tc>
          <w:tcPr>
            <w:tcW w:w="1615" w:type="dxa"/>
            <w:tcBorders>
              <w:top w:val="nil"/>
              <w:left w:val="single" w:color="auto" w:sz="4" w:space="0"/>
              <w:bottom w:val="single" w:color="auto" w:sz="4" w:space="0"/>
              <w:right w:val="single" w:color="auto" w:sz="4" w:space="0"/>
            </w:tcBorders>
            <w:shd w:val="clear" w:color="auto" w:fill="auto"/>
            <w:vAlign w:val="center"/>
          </w:tcPr>
          <w:p w14:paraId="6E54913C">
            <w:pPr>
              <w:pStyle w:val="2"/>
              <w:spacing w:line="480" w:lineRule="exact"/>
              <w:ind w:firstLine="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赛事画面设计</w:t>
            </w:r>
          </w:p>
        </w:tc>
        <w:tc>
          <w:tcPr>
            <w:tcW w:w="3544" w:type="dxa"/>
            <w:tcBorders>
              <w:top w:val="nil"/>
              <w:left w:val="single" w:color="auto" w:sz="4" w:space="0"/>
              <w:bottom w:val="single" w:color="auto" w:sz="4" w:space="0"/>
              <w:right w:val="single" w:color="auto" w:sz="4" w:space="0"/>
            </w:tcBorders>
            <w:shd w:val="clear" w:color="auto" w:fill="auto"/>
            <w:vAlign w:val="center"/>
          </w:tcPr>
          <w:p w14:paraId="3D549951">
            <w:pPr>
              <w:pStyle w:val="2"/>
              <w:spacing w:line="480" w:lineRule="exact"/>
              <w:ind w:firstLine="0"/>
              <w:rPr>
                <w:rFonts w:hint="eastAsia" w:ascii="仿宋" w:hAnsi="仿宋" w:eastAsia="仿宋" w:cs="仿宋"/>
                <w:b/>
                <w:bCs/>
                <w:sz w:val="21"/>
                <w:szCs w:val="21"/>
              </w:rPr>
            </w:pPr>
            <w:r>
              <w:rPr>
                <w:rFonts w:hint="eastAsia" w:ascii="微软雅黑" w:hAnsi="微软雅黑" w:eastAsia="微软雅黑"/>
                <w:color w:val="000000"/>
                <w:sz w:val="21"/>
                <w:szCs w:val="21"/>
              </w:rPr>
              <w:t>赛事、宣传画面等设计</w:t>
            </w:r>
          </w:p>
        </w:tc>
        <w:tc>
          <w:tcPr>
            <w:tcW w:w="567" w:type="dxa"/>
          </w:tcPr>
          <w:p w14:paraId="718A8F44">
            <w:pPr>
              <w:pStyle w:val="2"/>
              <w:spacing w:line="480" w:lineRule="exact"/>
              <w:ind w:firstLine="0"/>
              <w:rPr>
                <w:rFonts w:hint="eastAsia" w:ascii="仿宋" w:hAnsi="仿宋" w:eastAsia="仿宋" w:cs="仿宋"/>
                <w:b/>
                <w:bCs/>
                <w:sz w:val="28"/>
                <w:szCs w:val="28"/>
              </w:rPr>
            </w:pPr>
          </w:p>
        </w:tc>
        <w:tc>
          <w:tcPr>
            <w:tcW w:w="567" w:type="dxa"/>
          </w:tcPr>
          <w:p w14:paraId="6BA7118C">
            <w:pPr>
              <w:pStyle w:val="2"/>
              <w:spacing w:line="480" w:lineRule="exact"/>
              <w:ind w:firstLine="0"/>
              <w:rPr>
                <w:rFonts w:hint="eastAsia" w:ascii="仿宋" w:hAnsi="仿宋" w:eastAsia="仿宋" w:cs="仿宋"/>
                <w:b/>
                <w:bCs/>
                <w:sz w:val="28"/>
                <w:szCs w:val="28"/>
              </w:rPr>
            </w:pPr>
          </w:p>
        </w:tc>
        <w:tc>
          <w:tcPr>
            <w:tcW w:w="567" w:type="dxa"/>
          </w:tcPr>
          <w:p w14:paraId="73991780">
            <w:pPr>
              <w:pStyle w:val="2"/>
              <w:spacing w:line="480" w:lineRule="exact"/>
              <w:ind w:firstLine="0"/>
              <w:rPr>
                <w:rFonts w:hint="eastAsia" w:ascii="仿宋" w:hAnsi="仿宋" w:eastAsia="仿宋" w:cs="仿宋"/>
                <w:b/>
                <w:bCs/>
                <w:sz w:val="28"/>
                <w:szCs w:val="28"/>
              </w:rPr>
            </w:pPr>
          </w:p>
        </w:tc>
        <w:tc>
          <w:tcPr>
            <w:tcW w:w="652" w:type="dxa"/>
          </w:tcPr>
          <w:p w14:paraId="03590CCB">
            <w:pPr>
              <w:pStyle w:val="2"/>
              <w:spacing w:line="480" w:lineRule="exact"/>
              <w:ind w:firstLine="0"/>
              <w:rPr>
                <w:rFonts w:hint="eastAsia" w:ascii="仿宋" w:hAnsi="仿宋" w:eastAsia="仿宋" w:cs="仿宋"/>
                <w:b/>
                <w:bCs/>
                <w:sz w:val="28"/>
                <w:szCs w:val="28"/>
              </w:rPr>
            </w:pPr>
          </w:p>
        </w:tc>
      </w:tr>
      <w:tr w14:paraId="2FC1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tcPr>
          <w:p w14:paraId="47736500">
            <w:pPr>
              <w:pStyle w:val="2"/>
              <w:spacing w:line="480" w:lineRule="exact"/>
              <w:ind w:firstLine="0"/>
              <w:rPr>
                <w:rFonts w:hint="eastAsia" w:ascii="仿宋" w:hAnsi="仿宋" w:eastAsia="仿宋" w:cs="仿宋"/>
                <w:b/>
                <w:bCs/>
                <w:sz w:val="28"/>
                <w:szCs w:val="28"/>
              </w:rPr>
            </w:pPr>
          </w:p>
        </w:tc>
        <w:tc>
          <w:tcPr>
            <w:tcW w:w="1615" w:type="dxa"/>
            <w:tcBorders>
              <w:top w:val="nil"/>
              <w:left w:val="single" w:color="auto" w:sz="4" w:space="0"/>
              <w:bottom w:val="single" w:color="auto" w:sz="4" w:space="0"/>
              <w:right w:val="single" w:color="auto" w:sz="4" w:space="0"/>
            </w:tcBorders>
            <w:shd w:val="clear" w:color="auto" w:fill="auto"/>
            <w:vAlign w:val="center"/>
          </w:tcPr>
          <w:p w14:paraId="30F68D3D">
            <w:pPr>
              <w:pStyle w:val="2"/>
              <w:spacing w:line="480" w:lineRule="exact"/>
              <w:ind w:firstLine="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秩序册</w:t>
            </w:r>
          </w:p>
        </w:tc>
        <w:tc>
          <w:tcPr>
            <w:tcW w:w="3544" w:type="dxa"/>
            <w:tcBorders>
              <w:top w:val="nil"/>
              <w:left w:val="single" w:color="auto" w:sz="4" w:space="0"/>
              <w:bottom w:val="single" w:color="auto" w:sz="4" w:space="0"/>
              <w:right w:val="single" w:color="auto" w:sz="4" w:space="0"/>
            </w:tcBorders>
            <w:shd w:val="clear" w:color="auto" w:fill="auto"/>
            <w:vAlign w:val="center"/>
          </w:tcPr>
          <w:p w14:paraId="7D9527A3">
            <w:pPr>
              <w:pStyle w:val="2"/>
              <w:spacing w:line="480" w:lineRule="exact"/>
              <w:ind w:firstLine="0"/>
              <w:rPr>
                <w:rFonts w:hint="eastAsia" w:ascii="仿宋" w:hAnsi="仿宋" w:eastAsia="仿宋" w:cs="仿宋"/>
                <w:b/>
                <w:bCs/>
                <w:sz w:val="21"/>
                <w:szCs w:val="21"/>
              </w:rPr>
            </w:pPr>
            <w:r>
              <w:rPr>
                <w:rFonts w:hint="eastAsia" w:ascii="微软雅黑" w:hAnsi="微软雅黑" w:eastAsia="微软雅黑"/>
                <w:color w:val="000000"/>
                <w:sz w:val="21"/>
                <w:szCs w:val="21"/>
              </w:rPr>
              <w:t>编排、印刷(封面250g、内页128g、90P以内)</w:t>
            </w:r>
          </w:p>
        </w:tc>
        <w:tc>
          <w:tcPr>
            <w:tcW w:w="567" w:type="dxa"/>
          </w:tcPr>
          <w:p w14:paraId="5E1E872F">
            <w:pPr>
              <w:pStyle w:val="2"/>
              <w:spacing w:line="480" w:lineRule="exact"/>
              <w:ind w:firstLine="0"/>
              <w:rPr>
                <w:rFonts w:hint="eastAsia" w:ascii="仿宋" w:hAnsi="仿宋" w:eastAsia="仿宋" w:cs="仿宋"/>
                <w:b/>
                <w:bCs/>
                <w:sz w:val="28"/>
                <w:szCs w:val="28"/>
              </w:rPr>
            </w:pPr>
          </w:p>
        </w:tc>
        <w:tc>
          <w:tcPr>
            <w:tcW w:w="567" w:type="dxa"/>
          </w:tcPr>
          <w:p w14:paraId="5434F05D">
            <w:pPr>
              <w:pStyle w:val="2"/>
              <w:spacing w:line="480" w:lineRule="exact"/>
              <w:ind w:firstLine="0"/>
              <w:rPr>
                <w:rFonts w:hint="eastAsia" w:ascii="仿宋" w:hAnsi="仿宋" w:eastAsia="仿宋" w:cs="仿宋"/>
                <w:b/>
                <w:bCs/>
                <w:sz w:val="28"/>
                <w:szCs w:val="28"/>
              </w:rPr>
            </w:pPr>
          </w:p>
        </w:tc>
        <w:tc>
          <w:tcPr>
            <w:tcW w:w="567" w:type="dxa"/>
          </w:tcPr>
          <w:p w14:paraId="2AFADCD5">
            <w:pPr>
              <w:pStyle w:val="2"/>
              <w:spacing w:line="480" w:lineRule="exact"/>
              <w:ind w:firstLine="0"/>
              <w:rPr>
                <w:rFonts w:hint="eastAsia" w:ascii="仿宋" w:hAnsi="仿宋" w:eastAsia="仿宋" w:cs="仿宋"/>
                <w:b/>
                <w:bCs/>
                <w:sz w:val="28"/>
                <w:szCs w:val="28"/>
              </w:rPr>
            </w:pPr>
          </w:p>
        </w:tc>
        <w:tc>
          <w:tcPr>
            <w:tcW w:w="652" w:type="dxa"/>
          </w:tcPr>
          <w:p w14:paraId="0DF5F4E8">
            <w:pPr>
              <w:pStyle w:val="2"/>
              <w:spacing w:line="480" w:lineRule="exact"/>
              <w:ind w:firstLine="0"/>
              <w:rPr>
                <w:rFonts w:hint="eastAsia" w:ascii="仿宋" w:hAnsi="仿宋" w:eastAsia="仿宋" w:cs="仿宋"/>
                <w:b/>
                <w:bCs/>
                <w:sz w:val="28"/>
                <w:szCs w:val="28"/>
              </w:rPr>
            </w:pPr>
          </w:p>
        </w:tc>
      </w:tr>
      <w:tr w14:paraId="6023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tcPr>
          <w:p w14:paraId="5F700B94">
            <w:pPr>
              <w:pStyle w:val="2"/>
              <w:spacing w:line="480" w:lineRule="exact"/>
              <w:ind w:firstLine="0"/>
              <w:rPr>
                <w:rFonts w:hint="eastAsia" w:ascii="仿宋" w:hAnsi="仿宋" w:eastAsia="仿宋" w:cs="仿宋"/>
                <w:b/>
                <w:bCs/>
                <w:sz w:val="28"/>
                <w:szCs w:val="28"/>
              </w:rPr>
            </w:pPr>
          </w:p>
        </w:tc>
        <w:tc>
          <w:tcPr>
            <w:tcW w:w="1615" w:type="dxa"/>
            <w:tcBorders>
              <w:top w:val="nil"/>
              <w:left w:val="single" w:color="auto" w:sz="4" w:space="0"/>
              <w:bottom w:val="single" w:color="auto" w:sz="4" w:space="0"/>
              <w:right w:val="single" w:color="auto" w:sz="4" w:space="0"/>
            </w:tcBorders>
            <w:shd w:val="clear" w:color="auto" w:fill="auto"/>
            <w:vAlign w:val="center"/>
          </w:tcPr>
          <w:p w14:paraId="68790FE5">
            <w:pPr>
              <w:pStyle w:val="2"/>
              <w:spacing w:line="480" w:lineRule="exact"/>
              <w:ind w:firstLine="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物料</w:t>
            </w:r>
          </w:p>
        </w:tc>
        <w:tc>
          <w:tcPr>
            <w:tcW w:w="3544" w:type="dxa"/>
            <w:tcBorders>
              <w:top w:val="nil"/>
              <w:left w:val="single" w:color="auto" w:sz="4" w:space="0"/>
              <w:bottom w:val="single" w:color="auto" w:sz="4" w:space="0"/>
              <w:right w:val="single" w:color="auto" w:sz="4" w:space="0"/>
            </w:tcBorders>
            <w:shd w:val="clear" w:color="auto" w:fill="auto"/>
            <w:vAlign w:val="center"/>
          </w:tcPr>
          <w:p w14:paraId="0763A9F3">
            <w:pPr>
              <w:pStyle w:val="2"/>
              <w:spacing w:line="480" w:lineRule="exact"/>
              <w:ind w:firstLine="0"/>
              <w:rPr>
                <w:rFonts w:hint="eastAsia" w:ascii="仿宋" w:hAnsi="仿宋" w:eastAsia="仿宋" w:cs="仿宋"/>
                <w:b/>
                <w:bCs/>
                <w:sz w:val="21"/>
                <w:szCs w:val="21"/>
              </w:rPr>
            </w:pPr>
            <w:r>
              <w:rPr>
                <w:rFonts w:hint="eastAsia" w:ascii="微软雅黑" w:hAnsi="微软雅黑" w:eastAsia="微软雅黑"/>
                <w:color w:val="000000"/>
                <w:sz w:val="21"/>
                <w:szCs w:val="21"/>
              </w:rPr>
              <w:t>成绩记录表、矿泉水等</w:t>
            </w:r>
          </w:p>
        </w:tc>
        <w:tc>
          <w:tcPr>
            <w:tcW w:w="567" w:type="dxa"/>
          </w:tcPr>
          <w:p w14:paraId="157B7605">
            <w:pPr>
              <w:pStyle w:val="2"/>
              <w:spacing w:line="480" w:lineRule="exact"/>
              <w:ind w:firstLine="0"/>
              <w:rPr>
                <w:rFonts w:hint="eastAsia" w:ascii="仿宋" w:hAnsi="仿宋" w:eastAsia="仿宋" w:cs="仿宋"/>
                <w:b/>
                <w:bCs/>
                <w:sz w:val="28"/>
                <w:szCs w:val="28"/>
              </w:rPr>
            </w:pPr>
          </w:p>
        </w:tc>
        <w:tc>
          <w:tcPr>
            <w:tcW w:w="567" w:type="dxa"/>
          </w:tcPr>
          <w:p w14:paraId="3C6B4DC5">
            <w:pPr>
              <w:pStyle w:val="2"/>
              <w:spacing w:line="480" w:lineRule="exact"/>
              <w:ind w:firstLine="0"/>
              <w:rPr>
                <w:rFonts w:hint="eastAsia" w:ascii="仿宋" w:hAnsi="仿宋" w:eastAsia="仿宋" w:cs="仿宋"/>
                <w:b/>
                <w:bCs/>
                <w:sz w:val="28"/>
                <w:szCs w:val="28"/>
              </w:rPr>
            </w:pPr>
          </w:p>
        </w:tc>
        <w:tc>
          <w:tcPr>
            <w:tcW w:w="567" w:type="dxa"/>
          </w:tcPr>
          <w:p w14:paraId="339849F2">
            <w:pPr>
              <w:pStyle w:val="2"/>
              <w:spacing w:line="480" w:lineRule="exact"/>
              <w:ind w:firstLine="0"/>
              <w:rPr>
                <w:rFonts w:hint="eastAsia" w:ascii="仿宋" w:hAnsi="仿宋" w:eastAsia="仿宋" w:cs="仿宋"/>
                <w:b/>
                <w:bCs/>
                <w:sz w:val="28"/>
                <w:szCs w:val="28"/>
              </w:rPr>
            </w:pPr>
          </w:p>
        </w:tc>
        <w:tc>
          <w:tcPr>
            <w:tcW w:w="652" w:type="dxa"/>
          </w:tcPr>
          <w:p w14:paraId="7B9361FE">
            <w:pPr>
              <w:pStyle w:val="2"/>
              <w:spacing w:line="480" w:lineRule="exact"/>
              <w:ind w:firstLine="0"/>
              <w:rPr>
                <w:rFonts w:hint="eastAsia" w:ascii="仿宋" w:hAnsi="仿宋" w:eastAsia="仿宋" w:cs="仿宋"/>
                <w:b/>
                <w:bCs/>
                <w:sz w:val="28"/>
                <w:szCs w:val="28"/>
              </w:rPr>
            </w:pPr>
          </w:p>
        </w:tc>
      </w:tr>
      <w:tr w14:paraId="1E90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restart"/>
          </w:tcPr>
          <w:p w14:paraId="6A3D84BC">
            <w:pPr>
              <w:pStyle w:val="2"/>
              <w:spacing w:line="480" w:lineRule="exact"/>
              <w:ind w:firstLine="0"/>
              <w:rPr>
                <w:rFonts w:hint="eastAsia" w:ascii="仿宋" w:hAnsi="仿宋" w:eastAsia="仿宋" w:cs="仿宋"/>
                <w:b/>
                <w:bCs/>
                <w:sz w:val="28"/>
                <w:szCs w:val="28"/>
              </w:rPr>
            </w:pPr>
          </w:p>
          <w:p w14:paraId="65B6E7AC">
            <w:pPr>
              <w:pStyle w:val="2"/>
              <w:spacing w:line="480" w:lineRule="exact"/>
              <w:ind w:firstLine="0"/>
              <w:rPr>
                <w:rFonts w:hint="eastAsia" w:ascii="仿宋" w:hAnsi="仿宋" w:eastAsia="仿宋" w:cs="仿宋"/>
                <w:b/>
                <w:bCs/>
                <w:sz w:val="28"/>
                <w:szCs w:val="28"/>
              </w:rPr>
            </w:pPr>
          </w:p>
          <w:p w14:paraId="521A28DB">
            <w:pPr>
              <w:pStyle w:val="2"/>
              <w:spacing w:line="480" w:lineRule="exact"/>
              <w:ind w:firstLine="0"/>
              <w:rPr>
                <w:rFonts w:hint="eastAsia" w:ascii="仿宋" w:hAnsi="仿宋" w:eastAsia="仿宋" w:cs="仿宋"/>
                <w:b/>
                <w:bCs/>
                <w:sz w:val="28"/>
                <w:szCs w:val="28"/>
              </w:rPr>
            </w:pPr>
            <w:r>
              <w:rPr>
                <w:rFonts w:hint="eastAsia" w:ascii="仿宋" w:hAnsi="仿宋" w:eastAsia="仿宋" w:cs="仿宋"/>
                <w:b/>
                <w:bCs/>
                <w:sz w:val="28"/>
                <w:szCs w:val="28"/>
              </w:rPr>
              <w:t>奖品</w:t>
            </w:r>
          </w:p>
        </w:tc>
        <w:tc>
          <w:tcPr>
            <w:tcW w:w="1615" w:type="dxa"/>
            <w:vMerge w:val="restart"/>
          </w:tcPr>
          <w:p w14:paraId="509E2B14">
            <w:pPr>
              <w:pStyle w:val="2"/>
              <w:spacing w:line="480" w:lineRule="exact"/>
              <w:ind w:firstLine="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奖牌</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5EE79015">
            <w:pPr>
              <w:pStyle w:val="2"/>
              <w:spacing w:line="480" w:lineRule="exact"/>
              <w:ind w:firstLine="0"/>
              <w:rPr>
                <w:rFonts w:hint="eastAsia" w:ascii="仿宋" w:hAnsi="仿宋" w:eastAsia="仿宋" w:cs="仿宋"/>
                <w:b/>
                <w:bCs/>
                <w:sz w:val="21"/>
                <w:szCs w:val="21"/>
              </w:rPr>
            </w:pPr>
            <w:r>
              <w:rPr>
                <w:rFonts w:hint="eastAsia" w:ascii="微软雅黑" w:hAnsi="微软雅黑" w:eastAsia="微软雅黑"/>
                <w:color w:val="000000"/>
                <w:sz w:val="21"/>
                <w:szCs w:val="21"/>
              </w:rPr>
              <w:t>金箔奖牌</w:t>
            </w:r>
          </w:p>
        </w:tc>
        <w:tc>
          <w:tcPr>
            <w:tcW w:w="567" w:type="dxa"/>
          </w:tcPr>
          <w:p w14:paraId="748F4C18">
            <w:pPr>
              <w:pStyle w:val="2"/>
              <w:spacing w:line="480" w:lineRule="exact"/>
              <w:ind w:firstLine="0"/>
              <w:rPr>
                <w:rFonts w:hint="eastAsia" w:ascii="仿宋" w:hAnsi="仿宋" w:eastAsia="仿宋" w:cs="仿宋"/>
                <w:b/>
                <w:bCs/>
                <w:sz w:val="28"/>
                <w:szCs w:val="28"/>
              </w:rPr>
            </w:pPr>
          </w:p>
        </w:tc>
        <w:tc>
          <w:tcPr>
            <w:tcW w:w="567" w:type="dxa"/>
          </w:tcPr>
          <w:p w14:paraId="38672616">
            <w:pPr>
              <w:pStyle w:val="2"/>
              <w:spacing w:line="480" w:lineRule="exact"/>
              <w:ind w:firstLine="0"/>
              <w:rPr>
                <w:rFonts w:hint="eastAsia" w:ascii="仿宋" w:hAnsi="仿宋" w:eastAsia="仿宋" w:cs="仿宋"/>
                <w:b/>
                <w:bCs/>
                <w:sz w:val="28"/>
                <w:szCs w:val="28"/>
              </w:rPr>
            </w:pPr>
          </w:p>
        </w:tc>
        <w:tc>
          <w:tcPr>
            <w:tcW w:w="567" w:type="dxa"/>
          </w:tcPr>
          <w:p w14:paraId="5F02CB36">
            <w:pPr>
              <w:pStyle w:val="2"/>
              <w:spacing w:line="480" w:lineRule="exact"/>
              <w:ind w:firstLine="0"/>
              <w:rPr>
                <w:rFonts w:hint="eastAsia" w:ascii="仿宋" w:hAnsi="仿宋" w:eastAsia="仿宋" w:cs="仿宋"/>
                <w:b/>
                <w:bCs/>
                <w:sz w:val="28"/>
                <w:szCs w:val="28"/>
              </w:rPr>
            </w:pPr>
          </w:p>
        </w:tc>
        <w:tc>
          <w:tcPr>
            <w:tcW w:w="652" w:type="dxa"/>
          </w:tcPr>
          <w:p w14:paraId="682CED16">
            <w:pPr>
              <w:pStyle w:val="2"/>
              <w:spacing w:line="480" w:lineRule="exact"/>
              <w:ind w:firstLine="0"/>
              <w:rPr>
                <w:rFonts w:hint="eastAsia" w:ascii="仿宋" w:hAnsi="仿宋" w:eastAsia="仿宋" w:cs="仿宋"/>
                <w:b/>
                <w:bCs/>
                <w:sz w:val="28"/>
                <w:szCs w:val="28"/>
              </w:rPr>
            </w:pPr>
          </w:p>
        </w:tc>
      </w:tr>
      <w:tr w14:paraId="0627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tcPr>
          <w:p w14:paraId="7212D3B6">
            <w:pPr>
              <w:pStyle w:val="2"/>
              <w:spacing w:line="480" w:lineRule="exact"/>
              <w:ind w:firstLine="0"/>
              <w:rPr>
                <w:rFonts w:hint="eastAsia" w:ascii="仿宋" w:hAnsi="仿宋" w:eastAsia="仿宋" w:cs="仿宋"/>
                <w:b/>
                <w:bCs/>
                <w:sz w:val="28"/>
                <w:szCs w:val="28"/>
              </w:rPr>
            </w:pPr>
          </w:p>
        </w:tc>
        <w:tc>
          <w:tcPr>
            <w:tcW w:w="1615" w:type="dxa"/>
            <w:vMerge w:val="continue"/>
          </w:tcPr>
          <w:p w14:paraId="5750ED3E">
            <w:pPr>
              <w:pStyle w:val="2"/>
              <w:spacing w:line="480" w:lineRule="exact"/>
              <w:ind w:firstLine="0"/>
              <w:rPr>
                <w:rFonts w:hint="eastAsia" w:ascii="微软雅黑" w:hAnsi="微软雅黑" w:eastAsia="微软雅黑"/>
                <w:color w:val="000000"/>
                <w:sz w:val="21"/>
                <w:szCs w:val="21"/>
              </w:rPr>
            </w:pPr>
          </w:p>
        </w:tc>
        <w:tc>
          <w:tcPr>
            <w:tcW w:w="3544" w:type="dxa"/>
            <w:tcBorders>
              <w:top w:val="nil"/>
              <w:left w:val="single" w:color="auto" w:sz="4" w:space="0"/>
              <w:bottom w:val="single" w:color="auto" w:sz="4" w:space="0"/>
              <w:right w:val="single" w:color="auto" w:sz="4" w:space="0"/>
            </w:tcBorders>
            <w:shd w:val="clear" w:color="auto" w:fill="auto"/>
            <w:vAlign w:val="center"/>
          </w:tcPr>
          <w:p w14:paraId="56AA54BD">
            <w:pPr>
              <w:pStyle w:val="2"/>
              <w:spacing w:line="480" w:lineRule="exact"/>
              <w:ind w:firstLine="0"/>
              <w:rPr>
                <w:rFonts w:hint="eastAsia" w:ascii="仿宋" w:hAnsi="仿宋" w:eastAsia="仿宋" w:cs="仿宋"/>
                <w:b/>
                <w:bCs/>
                <w:sz w:val="21"/>
                <w:szCs w:val="21"/>
              </w:rPr>
            </w:pPr>
            <w:r>
              <w:rPr>
                <w:rFonts w:hint="eastAsia" w:ascii="微软雅黑" w:hAnsi="微软雅黑" w:eastAsia="微软雅黑"/>
                <w:color w:val="000000"/>
                <w:sz w:val="21"/>
                <w:szCs w:val="21"/>
              </w:rPr>
              <w:t>金、银、铜挂牌，含挂绳</w:t>
            </w:r>
          </w:p>
        </w:tc>
        <w:tc>
          <w:tcPr>
            <w:tcW w:w="567" w:type="dxa"/>
          </w:tcPr>
          <w:p w14:paraId="5F81C21B">
            <w:pPr>
              <w:pStyle w:val="2"/>
              <w:spacing w:line="480" w:lineRule="exact"/>
              <w:ind w:firstLine="0"/>
              <w:rPr>
                <w:rFonts w:hint="eastAsia" w:ascii="仿宋" w:hAnsi="仿宋" w:eastAsia="仿宋" w:cs="仿宋"/>
                <w:b/>
                <w:bCs/>
                <w:sz w:val="28"/>
                <w:szCs w:val="28"/>
              </w:rPr>
            </w:pPr>
          </w:p>
        </w:tc>
        <w:tc>
          <w:tcPr>
            <w:tcW w:w="567" w:type="dxa"/>
          </w:tcPr>
          <w:p w14:paraId="100071C9">
            <w:pPr>
              <w:pStyle w:val="2"/>
              <w:spacing w:line="480" w:lineRule="exact"/>
              <w:ind w:firstLine="0"/>
              <w:rPr>
                <w:rFonts w:hint="eastAsia" w:ascii="仿宋" w:hAnsi="仿宋" w:eastAsia="仿宋" w:cs="仿宋"/>
                <w:b/>
                <w:bCs/>
                <w:sz w:val="28"/>
                <w:szCs w:val="28"/>
              </w:rPr>
            </w:pPr>
          </w:p>
        </w:tc>
        <w:tc>
          <w:tcPr>
            <w:tcW w:w="567" w:type="dxa"/>
          </w:tcPr>
          <w:p w14:paraId="2DD4F00E">
            <w:pPr>
              <w:pStyle w:val="2"/>
              <w:spacing w:line="480" w:lineRule="exact"/>
              <w:ind w:firstLine="0"/>
              <w:rPr>
                <w:rFonts w:hint="eastAsia" w:ascii="仿宋" w:hAnsi="仿宋" w:eastAsia="仿宋" w:cs="仿宋"/>
                <w:b/>
                <w:bCs/>
                <w:sz w:val="28"/>
                <w:szCs w:val="28"/>
              </w:rPr>
            </w:pPr>
          </w:p>
        </w:tc>
        <w:tc>
          <w:tcPr>
            <w:tcW w:w="652" w:type="dxa"/>
          </w:tcPr>
          <w:p w14:paraId="7C19D5AD">
            <w:pPr>
              <w:pStyle w:val="2"/>
              <w:spacing w:line="480" w:lineRule="exact"/>
              <w:ind w:firstLine="0"/>
              <w:rPr>
                <w:rFonts w:hint="eastAsia" w:ascii="仿宋" w:hAnsi="仿宋" w:eastAsia="仿宋" w:cs="仿宋"/>
                <w:b/>
                <w:bCs/>
                <w:sz w:val="28"/>
                <w:szCs w:val="28"/>
              </w:rPr>
            </w:pPr>
          </w:p>
        </w:tc>
      </w:tr>
      <w:tr w14:paraId="201D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tcPr>
          <w:p w14:paraId="58285E07">
            <w:pPr>
              <w:pStyle w:val="2"/>
              <w:spacing w:line="480" w:lineRule="exact"/>
              <w:ind w:firstLine="0"/>
              <w:rPr>
                <w:rFonts w:hint="eastAsia" w:ascii="仿宋" w:hAnsi="仿宋" w:eastAsia="仿宋" w:cs="仿宋"/>
                <w:b/>
                <w:bCs/>
                <w:sz w:val="28"/>
                <w:szCs w:val="28"/>
              </w:rPr>
            </w:pPr>
          </w:p>
        </w:tc>
        <w:tc>
          <w:tcPr>
            <w:tcW w:w="1615" w:type="dxa"/>
          </w:tcPr>
          <w:p w14:paraId="1FAC0FE8">
            <w:pPr>
              <w:pStyle w:val="2"/>
              <w:spacing w:line="480" w:lineRule="exact"/>
              <w:ind w:firstLine="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证书</w:t>
            </w:r>
          </w:p>
        </w:tc>
        <w:tc>
          <w:tcPr>
            <w:tcW w:w="3544" w:type="dxa"/>
            <w:tcBorders>
              <w:top w:val="nil"/>
              <w:left w:val="single" w:color="auto" w:sz="4" w:space="0"/>
              <w:bottom w:val="single" w:color="auto" w:sz="4" w:space="0"/>
              <w:right w:val="single" w:color="auto" w:sz="4" w:space="0"/>
            </w:tcBorders>
            <w:shd w:val="clear" w:color="auto" w:fill="auto"/>
            <w:vAlign w:val="center"/>
          </w:tcPr>
          <w:p w14:paraId="26EAF732">
            <w:pPr>
              <w:pStyle w:val="2"/>
              <w:spacing w:line="480" w:lineRule="exact"/>
              <w:ind w:firstLine="0"/>
              <w:rPr>
                <w:rFonts w:hint="eastAsia" w:ascii="仿宋" w:hAnsi="仿宋" w:eastAsia="仿宋" w:cs="仿宋"/>
                <w:b/>
                <w:bCs/>
                <w:sz w:val="21"/>
                <w:szCs w:val="21"/>
              </w:rPr>
            </w:pPr>
            <w:r>
              <w:rPr>
                <w:rFonts w:hint="eastAsia" w:ascii="微软雅黑" w:hAnsi="微软雅黑" w:eastAsia="微软雅黑"/>
                <w:color w:val="000000"/>
                <w:sz w:val="21"/>
                <w:szCs w:val="21"/>
              </w:rPr>
              <w:t>证书编排、校对、上传、打印</w:t>
            </w:r>
          </w:p>
        </w:tc>
        <w:tc>
          <w:tcPr>
            <w:tcW w:w="567" w:type="dxa"/>
          </w:tcPr>
          <w:p w14:paraId="1F1A10AF">
            <w:pPr>
              <w:pStyle w:val="2"/>
              <w:spacing w:line="480" w:lineRule="exact"/>
              <w:ind w:firstLine="0"/>
              <w:rPr>
                <w:rFonts w:hint="eastAsia" w:ascii="仿宋" w:hAnsi="仿宋" w:eastAsia="仿宋" w:cs="仿宋"/>
                <w:b/>
                <w:bCs/>
                <w:sz w:val="28"/>
                <w:szCs w:val="28"/>
              </w:rPr>
            </w:pPr>
          </w:p>
        </w:tc>
        <w:tc>
          <w:tcPr>
            <w:tcW w:w="567" w:type="dxa"/>
          </w:tcPr>
          <w:p w14:paraId="45FEC30B">
            <w:pPr>
              <w:pStyle w:val="2"/>
              <w:spacing w:line="480" w:lineRule="exact"/>
              <w:ind w:firstLine="0"/>
              <w:rPr>
                <w:rFonts w:hint="eastAsia" w:ascii="仿宋" w:hAnsi="仿宋" w:eastAsia="仿宋" w:cs="仿宋"/>
                <w:b/>
                <w:bCs/>
                <w:sz w:val="28"/>
                <w:szCs w:val="28"/>
              </w:rPr>
            </w:pPr>
          </w:p>
        </w:tc>
        <w:tc>
          <w:tcPr>
            <w:tcW w:w="567" w:type="dxa"/>
          </w:tcPr>
          <w:p w14:paraId="64D45ED8">
            <w:pPr>
              <w:pStyle w:val="2"/>
              <w:spacing w:line="480" w:lineRule="exact"/>
              <w:ind w:firstLine="0"/>
              <w:rPr>
                <w:rFonts w:hint="eastAsia" w:ascii="仿宋" w:hAnsi="仿宋" w:eastAsia="仿宋" w:cs="仿宋"/>
                <w:b/>
                <w:bCs/>
                <w:sz w:val="28"/>
                <w:szCs w:val="28"/>
              </w:rPr>
            </w:pPr>
          </w:p>
        </w:tc>
        <w:tc>
          <w:tcPr>
            <w:tcW w:w="652" w:type="dxa"/>
          </w:tcPr>
          <w:p w14:paraId="598D630C">
            <w:pPr>
              <w:pStyle w:val="2"/>
              <w:spacing w:line="480" w:lineRule="exact"/>
              <w:ind w:firstLine="0"/>
              <w:rPr>
                <w:rFonts w:hint="eastAsia" w:ascii="仿宋" w:hAnsi="仿宋" w:eastAsia="仿宋" w:cs="仿宋"/>
                <w:b/>
                <w:bCs/>
                <w:sz w:val="28"/>
                <w:szCs w:val="28"/>
              </w:rPr>
            </w:pPr>
          </w:p>
        </w:tc>
      </w:tr>
      <w:tr w14:paraId="7F1F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tcPr>
          <w:p w14:paraId="0C717334">
            <w:pPr>
              <w:pStyle w:val="2"/>
              <w:spacing w:line="480" w:lineRule="exact"/>
              <w:ind w:firstLine="0"/>
              <w:rPr>
                <w:rFonts w:hint="eastAsia" w:ascii="仿宋" w:hAnsi="仿宋" w:eastAsia="仿宋" w:cs="仿宋"/>
                <w:b/>
                <w:bCs/>
                <w:sz w:val="28"/>
                <w:szCs w:val="28"/>
              </w:rPr>
            </w:pPr>
          </w:p>
        </w:tc>
        <w:tc>
          <w:tcPr>
            <w:tcW w:w="1615" w:type="dxa"/>
          </w:tcPr>
          <w:p w14:paraId="775D47E9">
            <w:pPr>
              <w:pStyle w:val="2"/>
              <w:spacing w:line="480" w:lineRule="exact"/>
              <w:ind w:firstLine="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证件</w:t>
            </w:r>
          </w:p>
        </w:tc>
        <w:tc>
          <w:tcPr>
            <w:tcW w:w="3544" w:type="dxa"/>
            <w:tcBorders>
              <w:top w:val="nil"/>
              <w:left w:val="single" w:color="auto" w:sz="4" w:space="0"/>
              <w:bottom w:val="single" w:color="auto" w:sz="4" w:space="0"/>
              <w:right w:val="single" w:color="auto" w:sz="4" w:space="0"/>
            </w:tcBorders>
            <w:shd w:val="clear" w:color="auto" w:fill="auto"/>
            <w:vAlign w:val="center"/>
          </w:tcPr>
          <w:p w14:paraId="509CB46C">
            <w:pPr>
              <w:pStyle w:val="2"/>
              <w:spacing w:line="480" w:lineRule="exact"/>
              <w:ind w:firstLine="0"/>
              <w:rPr>
                <w:rFonts w:hint="eastAsia" w:ascii="仿宋" w:hAnsi="仿宋" w:eastAsia="仿宋" w:cs="仿宋"/>
                <w:b/>
                <w:bCs/>
                <w:sz w:val="21"/>
                <w:szCs w:val="21"/>
              </w:rPr>
            </w:pPr>
            <w:r>
              <w:rPr>
                <w:rFonts w:hint="eastAsia" w:ascii="微软雅黑" w:hAnsi="微软雅黑" w:eastAsia="微软雅黑"/>
                <w:color w:val="000000"/>
                <w:sz w:val="21"/>
                <w:szCs w:val="21"/>
              </w:rPr>
              <w:t>运动员证、教练员证、裁判员证、工作人员证</w:t>
            </w:r>
          </w:p>
        </w:tc>
        <w:tc>
          <w:tcPr>
            <w:tcW w:w="567" w:type="dxa"/>
          </w:tcPr>
          <w:p w14:paraId="26C279F7">
            <w:pPr>
              <w:pStyle w:val="2"/>
              <w:spacing w:line="480" w:lineRule="exact"/>
              <w:ind w:firstLine="0"/>
              <w:rPr>
                <w:rFonts w:hint="eastAsia" w:ascii="仿宋" w:hAnsi="仿宋" w:eastAsia="仿宋" w:cs="仿宋"/>
                <w:b/>
                <w:bCs/>
                <w:sz w:val="28"/>
                <w:szCs w:val="28"/>
              </w:rPr>
            </w:pPr>
          </w:p>
        </w:tc>
        <w:tc>
          <w:tcPr>
            <w:tcW w:w="567" w:type="dxa"/>
          </w:tcPr>
          <w:p w14:paraId="0DCDAD55">
            <w:pPr>
              <w:pStyle w:val="2"/>
              <w:spacing w:line="480" w:lineRule="exact"/>
              <w:ind w:firstLine="0"/>
              <w:rPr>
                <w:rFonts w:hint="eastAsia" w:ascii="仿宋" w:hAnsi="仿宋" w:eastAsia="仿宋" w:cs="仿宋"/>
                <w:b/>
                <w:bCs/>
                <w:sz w:val="28"/>
                <w:szCs w:val="28"/>
              </w:rPr>
            </w:pPr>
          </w:p>
        </w:tc>
        <w:tc>
          <w:tcPr>
            <w:tcW w:w="567" w:type="dxa"/>
          </w:tcPr>
          <w:p w14:paraId="477E086C">
            <w:pPr>
              <w:pStyle w:val="2"/>
              <w:spacing w:line="480" w:lineRule="exact"/>
              <w:ind w:firstLine="0"/>
              <w:rPr>
                <w:rFonts w:hint="eastAsia" w:ascii="仿宋" w:hAnsi="仿宋" w:eastAsia="仿宋" w:cs="仿宋"/>
                <w:b/>
                <w:bCs/>
                <w:sz w:val="28"/>
                <w:szCs w:val="28"/>
              </w:rPr>
            </w:pPr>
          </w:p>
        </w:tc>
        <w:tc>
          <w:tcPr>
            <w:tcW w:w="652" w:type="dxa"/>
          </w:tcPr>
          <w:p w14:paraId="267F5CFD">
            <w:pPr>
              <w:pStyle w:val="2"/>
              <w:spacing w:line="480" w:lineRule="exact"/>
              <w:ind w:firstLine="0"/>
              <w:rPr>
                <w:rFonts w:hint="eastAsia" w:ascii="仿宋" w:hAnsi="仿宋" w:eastAsia="仿宋" w:cs="仿宋"/>
                <w:b/>
                <w:bCs/>
                <w:sz w:val="28"/>
                <w:szCs w:val="28"/>
              </w:rPr>
            </w:pPr>
          </w:p>
        </w:tc>
      </w:tr>
      <w:tr w14:paraId="199A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00046E54">
            <w:pPr>
              <w:pStyle w:val="2"/>
              <w:spacing w:line="480" w:lineRule="exact"/>
              <w:ind w:firstLine="0"/>
              <w:rPr>
                <w:rFonts w:hint="eastAsia" w:ascii="仿宋" w:hAnsi="仿宋" w:eastAsia="仿宋" w:cs="仿宋"/>
                <w:b/>
                <w:bCs/>
                <w:sz w:val="28"/>
                <w:szCs w:val="28"/>
              </w:rPr>
            </w:pPr>
            <w:r>
              <w:rPr>
                <w:rFonts w:hint="eastAsia" w:ascii="仿宋" w:hAnsi="仿宋" w:eastAsia="仿宋" w:cs="仿宋"/>
                <w:b/>
                <w:bCs/>
                <w:sz w:val="28"/>
                <w:szCs w:val="28"/>
              </w:rPr>
              <w:t>总计</w:t>
            </w:r>
          </w:p>
        </w:tc>
        <w:tc>
          <w:tcPr>
            <w:tcW w:w="7512" w:type="dxa"/>
            <w:gridSpan w:val="6"/>
          </w:tcPr>
          <w:p w14:paraId="196D8529">
            <w:pPr>
              <w:pStyle w:val="2"/>
              <w:spacing w:line="480" w:lineRule="exact"/>
              <w:ind w:firstLine="0"/>
              <w:rPr>
                <w:rFonts w:hint="eastAsia" w:ascii="仿宋" w:hAnsi="仿宋" w:eastAsia="仿宋" w:cs="仿宋"/>
                <w:b/>
                <w:bCs/>
                <w:sz w:val="28"/>
                <w:szCs w:val="28"/>
              </w:rPr>
            </w:pPr>
          </w:p>
        </w:tc>
      </w:tr>
    </w:tbl>
    <w:p w14:paraId="60DEDF62">
      <w:pPr>
        <w:pStyle w:val="5"/>
        <w:spacing w:beforeAutospacing="0" w:afterAutospacing="0"/>
        <w:ind w:left="1102" w:hanging="1102" w:hangingChars="392"/>
        <w:rPr>
          <w:rFonts w:ascii="仿宋" w:hAnsi="仿宋" w:eastAsia="仿宋" w:cs="仿宋"/>
          <w:b/>
          <w:sz w:val="28"/>
          <w:szCs w:val="28"/>
        </w:rPr>
      </w:pPr>
      <w:r>
        <w:rPr>
          <w:rFonts w:hint="eastAsia" w:ascii="仿宋" w:hAnsi="仿宋" w:eastAsia="仿宋" w:cs="仿宋"/>
          <w:b/>
          <w:sz w:val="28"/>
          <w:szCs w:val="28"/>
        </w:rPr>
        <w:t>注：</w:t>
      </w:r>
      <w:r>
        <w:rPr>
          <w:rFonts w:ascii="仿宋" w:hAnsi="仿宋" w:eastAsia="仿宋" w:cs="仿宋"/>
          <w:b/>
          <w:sz w:val="28"/>
          <w:szCs w:val="28"/>
        </w:rPr>
        <w:t xml:space="preserve"> </w:t>
      </w:r>
    </w:p>
    <w:p w14:paraId="5D34F419">
      <w:pPr>
        <w:pStyle w:val="5"/>
        <w:numPr>
          <w:ilvl w:val="0"/>
          <w:numId w:val="1"/>
        </w:numPr>
        <w:spacing w:beforeAutospacing="0" w:afterAutospacing="0"/>
        <w:rPr>
          <w:rFonts w:ascii="仿宋" w:hAnsi="仿宋" w:eastAsia="仿宋" w:cs="仿宋"/>
          <w:b/>
          <w:sz w:val="28"/>
          <w:szCs w:val="28"/>
        </w:rPr>
      </w:pPr>
      <w:r>
        <w:rPr>
          <w:rFonts w:hint="eastAsia" w:ascii="仿宋" w:hAnsi="仿宋" w:eastAsia="仿宋" w:cs="仿宋"/>
          <w:b/>
          <w:sz w:val="28"/>
          <w:szCs w:val="28"/>
        </w:rPr>
        <w:t>赛事执行部分包括以上内容但不仅限于以上内容，在比赛宣</w:t>
      </w:r>
    </w:p>
    <w:p w14:paraId="7DAA6F55">
      <w:pPr>
        <w:pStyle w:val="5"/>
        <w:spacing w:beforeAutospacing="0" w:afterAutospacing="0"/>
        <w:rPr>
          <w:rFonts w:hint="eastAsia" w:ascii="仿宋" w:hAnsi="仿宋" w:eastAsia="仿宋" w:cs="仿宋"/>
          <w:b/>
          <w:sz w:val="28"/>
          <w:szCs w:val="28"/>
        </w:rPr>
      </w:pPr>
      <w:r>
        <w:rPr>
          <w:rFonts w:hint="eastAsia" w:ascii="仿宋" w:hAnsi="仿宋" w:eastAsia="仿宋" w:cs="仿宋"/>
          <w:b/>
          <w:sz w:val="28"/>
          <w:szCs w:val="28"/>
        </w:rPr>
        <w:t>传、赛事服务方面有创新想法或更优方案可自行设置，也可联系校方提前实地考察沟通！</w:t>
      </w:r>
    </w:p>
    <w:p w14:paraId="0E7E13FB">
      <w:pPr>
        <w:pStyle w:val="5"/>
        <w:spacing w:beforeAutospacing="0" w:afterAutospacing="0"/>
        <w:rPr>
          <w:rFonts w:hint="eastAsia" w:ascii="仿宋" w:hAnsi="仿宋" w:eastAsia="仿宋" w:cs="仿宋"/>
          <w:b/>
          <w:sz w:val="28"/>
          <w:szCs w:val="28"/>
        </w:rPr>
      </w:pPr>
      <w:r>
        <w:rPr>
          <w:rFonts w:hint="eastAsia" w:ascii="仿宋" w:hAnsi="仿宋" w:eastAsia="仿宋" w:cs="仿宋"/>
          <w:b/>
          <w:sz w:val="28"/>
          <w:szCs w:val="28"/>
        </w:rPr>
        <w:t>（2）需提供具体方案及费用明细报价</w:t>
      </w:r>
    </w:p>
    <w:p w14:paraId="17AA108D">
      <w:pPr>
        <w:pStyle w:val="5"/>
        <w:widowControl/>
        <w:spacing w:beforeAutospacing="0" w:afterAutospacing="0"/>
        <w:jc w:val="both"/>
        <w:rPr>
          <w:rFonts w:hint="eastAsia" w:ascii="仿宋" w:hAnsi="仿宋" w:eastAsia="仿宋" w:cs="仿宋"/>
          <w:b/>
          <w:sz w:val="28"/>
          <w:szCs w:val="28"/>
        </w:rPr>
      </w:pPr>
      <w:r>
        <w:rPr>
          <w:rFonts w:hint="eastAsia" w:ascii="仿宋" w:hAnsi="仿宋" w:eastAsia="仿宋" w:cs="仿宋"/>
          <w:b/>
          <w:sz w:val="28"/>
          <w:szCs w:val="28"/>
        </w:rPr>
        <w:t>（3）</w:t>
      </w:r>
      <w:r>
        <w:rPr>
          <w:rFonts w:hint="eastAsia" w:ascii="仿宋" w:hAnsi="仿宋" w:eastAsia="仿宋" w:cs="宋体"/>
          <w:b/>
          <w:bCs/>
          <w:color w:val="000000"/>
          <w:sz w:val="28"/>
          <w:szCs w:val="28"/>
        </w:rPr>
        <w:t>合同中需包含因特殊情况造成活动无法正常进行时的应急方案及双方所需承担的相应责任的说明</w:t>
      </w:r>
    </w:p>
    <w:p w14:paraId="7249A871">
      <w:pPr>
        <w:pStyle w:val="5"/>
        <w:spacing w:beforeAutospacing="0" w:afterAutospacing="0"/>
        <w:rPr>
          <w:rFonts w:ascii="仿宋" w:hAnsi="仿宋" w:eastAsia="仿宋" w:cs="仿宋"/>
          <w:b/>
          <w:sz w:val="28"/>
          <w:szCs w:val="28"/>
        </w:rPr>
      </w:pPr>
      <w:r>
        <w:rPr>
          <w:rFonts w:hint="eastAsia" w:ascii="仿宋" w:hAnsi="仿宋" w:eastAsia="仿宋" w:cs="仿宋"/>
          <w:b/>
          <w:sz w:val="28"/>
          <w:szCs w:val="28"/>
        </w:rPr>
        <w:t>（4）实际执行过程中，因主办方要求出现服务增项或减项，在双方协商情况下，按实际执行内容结算</w:t>
      </w:r>
    </w:p>
    <w:p w14:paraId="677FADBC">
      <w:pPr>
        <w:pStyle w:val="2"/>
        <w:spacing w:line="480" w:lineRule="exact"/>
        <w:ind w:firstLine="0"/>
        <w:rPr>
          <w:rFonts w:hint="eastAsia" w:ascii="仿宋" w:hAnsi="仿宋" w:eastAsia="仿宋" w:cs="仿宋"/>
          <w:b/>
          <w:bCs/>
          <w:sz w:val="28"/>
          <w:szCs w:val="28"/>
        </w:rPr>
      </w:pPr>
      <w:r>
        <w:rPr>
          <w:rFonts w:hint="eastAsia" w:ascii="仿宋" w:hAnsi="仿宋" w:eastAsia="仿宋" w:cs="仿宋"/>
          <w:b/>
          <w:bCs/>
          <w:sz w:val="28"/>
          <w:szCs w:val="28"/>
        </w:rPr>
        <w:t>3、评分标准</w:t>
      </w:r>
    </w:p>
    <w:tbl>
      <w:tblPr>
        <w:tblStyle w:val="6"/>
        <w:tblpPr w:leftFromText="180" w:rightFromText="180" w:vertAnchor="text" w:horzAnchor="page" w:tblpX="1254" w:tblpY="220"/>
        <w:tblOverlap w:val="never"/>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355"/>
        <w:gridCol w:w="3304"/>
        <w:gridCol w:w="2312"/>
        <w:gridCol w:w="330"/>
        <w:gridCol w:w="991"/>
        <w:gridCol w:w="806"/>
      </w:tblGrid>
      <w:tr w14:paraId="3402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396" w:type="dxa"/>
            <w:vAlign w:val="center"/>
          </w:tcPr>
          <w:p w14:paraId="2838FDDC">
            <w:pPr>
              <w:widowControl/>
              <w:snapToGrid w:val="0"/>
              <w:jc w:val="center"/>
              <w:rPr>
                <w:rFonts w:ascii="仿宋" w:hAnsi="仿宋" w:eastAsia="仿宋" w:cs="仿宋"/>
                <w:b/>
                <w:bCs/>
                <w:szCs w:val="21"/>
              </w:rPr>
            </w:pPr>
            <w:r>
              <w:rPr>
                <w:rFonts w:hint="eastAsia" w:ascii="仿宋" w:hAnsi="仿宋" w:eastAsia="仿宋" w:cs="仿宋"/>
                <w:b/>
                <w:bCs/>
                <w:szCs w:val="21"/>
              </w:rPr>
              <w:t>评分因素</w:t>
            </w:r>
          </w:p>
        </w:tc>
        <w:tc>
          <w:tcPr>
            <w:tcW w:w="6301" w:type="dxa"/>
            <w:gridSpan w:val="4"/>
            <w:vAlign w:val="center"/>
          </w:tcPr>
          <w:p w14:paraId="2D6F9E5D">
            <w:pPr>
              <w:widowControl/>
              <w:snapToGrid w:val="0"/>
              <w:jc w:val="center"/>
              <w:rPr>
                <w:rFonts w:ascii="仿宋" w:hAnsi="仿宋" w:eastAsia="仿宋" w:cs="仿宋"/>
                <w:b/>
                <w:bCs/>
                <w:szCs w:val="21"/>
              </w:rPr>
            </w:pPr>
            <w:r>
              <w:rPr>
                <w:rFonts w:hint="eastAsia" w:ascii="仿宋" w:hAnsi="仿宋" w:eastAsia="仿宋" w:cs="仿宋"/>
                <w:b/>
                <w:bCs/>
                <w:szCs w:val="21"/>
              </w:rPr>
              <w:t>评分细则</w:t>
            </w:r>
          </w:p>
        </w:tc>
        <w:tc>
          <w:tcPr>
            <w:tcW w:w="991" w:type="dxa"/>
            <w:vAlign w:val="center"/>
          </w:tcPr>
          <w:p w14:paraId="2E1B2D87">
            <w:pPr>
              <w:widowControl/>
              <w:snapToGrid w:val="0"/>
              <w:jc w:val="center"/>
              <w:rPr>
                <w:rFonts w:ascii="仿宋" w:hAnsi="仿宋" w:eastAsia="仿宋" w:cs="仿宋"/>
                <w:b/>
                <w:bCs/>
                <w:szCs w:val="21"/>
              </w:rPr>
            </w:pPr>
            <w:r>
              <w:rPr>
                <w:rFonts w:hint="eastAsia" w:ascii="仿宋" w:hAnsi="仿宋" w:eastAsia="仿宋" w:cs="仿宋"/>
                <w:b/>
                <w:bCs/>
                <w:szCs w:val="21"/>
              </w:rPr>
              <w:t>满分</w:t>
            </w:r>
          </w:p>
        </w:tc>
        <w:tc>
          <w:tcPr>
            <w:tcW w:w="806" w:type="dxa"/>
            <w:vAlign w:val="center"/>
          </w:tcPr>
          <w:p w14:paraId="63AE626B">
            <w:pPr>
              <w:widowControl/>
              <w:snapToGrid w:val="0"/>
              <w:jc w:val="center"/>
              <w:rPr>
                <w:rFonts w:ascii="仿宋" w:hAnsi="仿宋" w:eastAsia="仿宋" w:cs="仿宋"/>
                <w:b/>
                <w:bCs/>
                <w:szCs w:val="21"/>
              </w:rPr>
            </w:pPr>
            <w:r>
              <w:rPr>
                <w:rFonts w:hint="eastAsia" w:ascii="仿宋" w:hAnsi="仿宋" w:eastAsia="仿宋" w:cs="仿宋"/>
                <w:b/>
                <w:bCs/>
                <w:szCs w:val="21"/>
              </w:rPr>
              <w:t>得分</w:t>
            </w:r>
          </w:p>
        </w:tc>
      </w:tr>
      <w:tr w14:paraId="4026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396" w:type="dxa"/>
            <w:vAlign w:val="center"/>
          </w:tcPr>
          <w:p w14:paraId="5E71640C">
            <w:pPr>
              <w:widowControl/>
              <w:snapToGrid w:val="0"/>
              <w:rPr>
                <w:rFonts w:hint="eastAsia" w:ascii="仿宋" w:hAnsi="仿宋" w:eastAsia="仿宋" w:cs="仿宋"/>
                <w:szCs w:val="21"/>
              </w:rPr>
            </w:pPr>
            <w:bookmarkStart w:id="0" w:name="OLE_LINK3"/>
            <w:r>
              <w:rPr>
                <w:rFonts w:hint="eastAsia" w:ascii="仿宋" w:hAnsi="仿宋" w:eastAsia="仿宋" w:cs="仿宋"/>
                <w:szCs w:val="21"/>
              </w:rPr>
              <w:t>1</w:t>
            </w:r>
            <w:r>
              <w:rPr>
                <w:rFonts w:hint="eastAsia" w:ascii="仿宋" w:hAnsi="仿宋" w:eastAsia="仿宋" w:cs="仿宋"/>
                <w:szCs w:val="21"/>
                <w:lang w:val="en-US" w:eastAsia="zh-CN"/>
              </w:rPr>
              <w:t>.</w:t>
            </w:r>
            <w:r>
              <w:rPr>
                <w:rFonts w:hint="eastAsia" w:ascii="仿宋" w:hAnsi="仿宋" w:eastAsia="仿宋" w:cs="仿宋"/>
                <w:szCs w:val="21"/>
              </w:rPr>
              <w:t>价格</w:t>
            </w:r>
          </w:p>
        </w:tc>
        <w:tc>
          <w:tcPr>
            <w:tcW w:w="6301" w:type="dxa"/>
            <w:gridSpan w:val="4"/>
            <w:vAlign w:val="center"/>
          </w:tcPr>
          <w:p w14:paraId="3F1801FE">
            <w:pPr>
              <w:widowControl/>
              <w:snapToGrid w:val="0"/>
              <w:jc w:val="center"/>
              <w:rPr>
                <w:rFonts w:hint="eastAsia" w:ascii="仿宋" w:hAnsi="仿宋" w:eastAsia="仿宋" w:cs="仿宋"/>
                <w:szCs w:val="21"/>
              </w:rPr>
            </w:pPr>
            <w:r>
              <w:rPr>
                <w:rFonts w:hint="eastAsia" w:ascii="仿宋" w:hAnsi="仿宋" w:eastAsia="仿宋" w:cs="仿宋"/>
                <w:szCs w:val="21"/>
              </w:rPr>
              <w:t>采用低价优先法计算，满足招标文件要求且报价最低的供应商价格为基准价（10分），其他供应商的价格分为：基准价/投标报价</w:t>
            </w:r>
            <w:r>
              <w:rPr>
                <w:rFonts w:hint="default" w:ascii="Times New Roman" w:hAnsi="Times New Roman" w:eastAsia="仿宋" w:cs="Times New Roman"/>
                <w:szCs w:val="21"/>
              </w:rPr>
              <w:t>×</w:t>
            </w:r>
            <w:r>
              <w:rPr>
                <w:rFonts w:hint="eastAsia" w:ascii="Times New Roman" w:hAnsi="Times New Roman" w:eastAsia="仿宋" w:cs="Times New Roman"/>
                <w:szCs w:val="21"/>
              </w:rPr>
              <w:t>10</w:t>
            </w:r>
            <w:r>
              <w:rPr>
                <w:rFonts w:hint="eastAsia" w:ascii="Segoe UI Symbol" w:hAnsi="Segoe UI Symbol" w:eastAsia="仿宋" w:cs="Segoe UI Symbol"/>
                <w:szCs w:val="21"/>
              </w:rPr>
              <w:t>分.分值保留小数后</w:t>
            </w:r>
            <w:r>
              <w:rPr>
                <w:rFonts w:hint="default" w:ascii="Times New Roman" w:hAnsi="Times New Roman" w:eastAsia="仿宋" w:cs="Times New Roman"/>
                <w:szCs w:val="21"/>
              </w:rPr>
              <w:t>2</w:t>
            </w:r>
            <w:r>
              <w:rPr>
                <w:rFonts w:hint="eastAsia" w:ascii="Segoe UI Symbol" w:hAnsi="Segoe UI Symbol" w:eastAsia="仿宋" w:cs="Segoe UI Symbol"/>
                <w:szCs w:val="21"/>
              </w:rPr>
              <w:t>位（</w:t>
            </w:r>
            <w:r>
              <w:rPr>
                <w:rFonts w:hint="eastAsia" w:ascii="Times New Roman" w:hAnsi="Times New Roman" w:eastAsia="仿宋" w:cs="Times New Roman"/>
                <w:szCs w:val="21"/>
              </w:rPr>
              <w:t>10</w:t>
            </w:r>
            <w:r>
              <w:rPr>
                <w:rFonts w:hint="eastAsia" w:ascii="Segoe UI Symbol" w:hAnsi="Segoe UI Symbol" w:eastAsia="仿宋" w:cs="Segoe UI Symbol"/>
                <w:szCs w:val="21"/>
              </w:rPr>
              <w:t>分）</w:t>
            </w:r>
          </w:p>
        </w:tc>
        <w:tc>
          <w:tcPr>
            <w:tcW w:w="991" w:type="dxa"/>
            <w:vAlign w:val="center"/>
          </w:tcPr>
          <w:p w14:paraId="17113AC1">
            <w:pPr>
              <w:widowControl/>
              <w:snapToGrid w:val="0"/>
              <w:jc w:val="center"/>
              <w:rPr>
                <w:rFonts w:hint="eastAsia" w:ascii="仿宋" w:hAnsi="仿宋" w:eastAsia="仿宋" w:cs="仿宋"/>
                <w:szCs w:val="21"/>
              </w:rPr>
            </w:pPr>
            <w:r>
              <w:rPr>
                <w:rFonts w:hint="eastAsia" w:ascii="仿宋" w:hAnsi="仿宋" w:eastAsia="仿宋" w:cs="仿宋"/>
                <w:szCs w:val="21"/>
              </w:rPr>
              <w:t>10</w:t>
            </w:r>
          </w:p>
        </w:tc>
        <w:tc>
          <w:tcPr>
            <w:tcW w:w="806" w:type="dxa"/>
            <w:vAlign w:val="center"/>
          </w:tcPr>
          <w:p w14:paraId="0B07AA8D">
            <w:pPr>
              <w:widowControl/>
              <w:snapToGrid w:val="0"/>
              <w:jc w:val="center"/>
              <w:rPr>
                <w:rFonts w:hint="eastAsia" w:ascii="仿宋" w:hAnsi="仿宋" w:eastAsia="仿宋" w:cs="仿宋"/>
                <w:b/>
                <w:bCs/>
                <w:szCs w:val="21"/>
              </w:rPr>
            </w:pPr>
          </w:p>
        </w:tc>
      </w:tr>
      <w:bookmarkEnd w:id="0"/>
      <w:tr w14:paraId="65B2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396" w:type="dxa"/>
            <w:vMerge w:val="restart"/>
            <w:vAlign w:val="center"/>
          </w:tcPr>
          <w:p w14:paraId="21C995B6">
            <w:pPr>
              <w:widowControl/>
              <w:snapToGrid w:val="0"/>
              <w:jc w:val="left"/>
              <w:rPr>
                <w:rFonts w:ascii="仿宋" w:hAnsi="仿宋" w:eastAsia="仿宋" w:cs="仿宋"/>
                <w:szCs w:val="21"/>
              </w:rPr>
            </w:pPr>
            <w:r>
              <w:rPr>
                <w:rFonts w:hint="eastAsia" w:ascii="仿宋" w:hAnsi="仿宋" w:eastAsia="仿宋" w:cs="仿宋"/>
                <w:szCs w:val="21"/>
              </w:rPr>
              <w:t>2.企业资质</w:t>
            </w:r>
          </w:p>
        </w:tc>
        <w:tc>
          <w:tcPr>
            <w:tcW w:w="6301" w:type="dxa"/>
            <w:gridSpan w:val="4"/>
            <w:vAlign w:val="center"/>
          </w:tcPr>
          <w:p w14:paraId="4D81387D">
            <w:pPr>
              <w:widowControl/>
              <w:snapToGrid w:val="0"/>
              <w:rPr>
                <w:rFonts w:hint="eastAsia" w:ascii="仿宋" w:hAnsi="仿宋" w:eastAsia="仿宋" w:cs="仿宋"/>
                <w:szCs w:val="21"/>
              </w:rPr>
            </w:pPr>
            <w:r>
              <w:rPr>
                <w:rFonts w:hint="eastAsia" w:ascii="仿宋" w:hAnsi="仿宋" w:eastAsia="仿宋" w:cs="仿宋"/>
                <w:szCs w:val="21"/>
              </w:rPr>
              <w:t>企业资质</w:t>
            </w:r>
            <w:bookmarkStart w:id="1" w:name="OLE_LINK4"/>
            <w:r>
              <w:rPr>
                <w:rFonts w:hint="eastAsia" w:ascii="仿宋" w:hAnsi="仿宋" w:eastAsia="仿宋" w:cs="仿宋"/>
                <w:szCs w:val="21"/>
              </w:rPr>
              <w:t>、财务状况良好</w:t>
            </w:r>
            <w:bookmarkEnd w:id="1"/>
            <w:r>
              <w:rPr>
                <w:rFonts w:hint="eastAsia" w:ascii="仿宋" w:hAnsi="仿宋" w:eastAsia="仿宋" w:cs="仿宋"/>
                <w:szCs w:val="21"/>
              </w:rPr>
              <w:t>（5分）</w:t>
            </w:r>
          </w:p>
        </w:tc>
        <w:tc>
          <w:tcPr>
            <w:tcW w:w="991" w:type="dxa"/>
            <w:vAlign w:val="center"/>
          </w:tcPr>
          <w:p w14:paraId="7160F749">
            <w:pPr>
              <w:widowControl/>
              <w:snapToGrid w:val="0"/>
              <w:jc w:val="center"/>
              <w:rPr>
                <w:rFonts w:hint="eastAsia" w:ascii="仿宋" w:hAnsi="仿宋" w:eastAsia="仿宋" w:cs="仿宋"/>
                <w:szCs w:val="21"/>
              </w:rPr>
            </w:pPr>
            <w:r>
              <w:rPr>
                <w:rFonts w:hint="eastAsia" w:ascii="仿宋" w:hAnsi="仿宋" w:eastAsia="仿宋" w:cs="仿宋"/>
                <w:szCs w:val="21"/>
              </w:rPr>
              <w:t>5</w:t>
            </w:r>
          </w:p>
        </w:tc>
        <w:tc>
          <w:tcPr>
            <w:tcW w:w="806" w:type="dxa"/>
            <w:vAlign w:val="center"/>
          </w:tcPr>
          <w:p w14:paraId="2FFBB098">
            <w:pPr>
              <w:widowControl/>
              <w:snapToGrid w:val="0"/>
              <w:jc w:val="center"/>
              <w:rPr>
                <w:rFonts w:ascii="仿宋" w:hAnsi="仿宋" w:eastAsia="仿宋" w:cs="仿宋"/>
                <w:szCs w:val="21"/>
              </w:rPr>
            </w:pPr>
          </w:p>
        </w:tc>
      </w:tr>
      <w:tr w14:paraId="3A4E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396" w:type="dxa"/>
            <w:vMerge w:val="continue"/>
            <w:vAlign w:val="center"/>
          </w:tcPr>
          <w:p w14:paraId="0C1DD906">
            <w:pPr>
              <w:widowControl/>
              <w:snapToGrid w:val="0"/>
              <w:jc w:val="left"/>
              <w:rPr>
                <w:rFonts w:hint="eastAsia" w:ascii="仿宋" w:hAnsi="仿宋" w:eastAsia="仿宋" w:cs="仿宋"/>
                <w:szCs w:val="21"/>
              </w:rPr>
            </w:pPr>
          </w:p>
        </w:tc>
        <w:tc>
          <w:tcPr>
            <w:tcW w:w="6301" w:type="dxa"/>
            <w:gridSpan w:val="4"/>
            <w:vAlign w:val="center"/>
          </w:tcPr>
          <w:p w14:paraId="701B7B64">
            <w:pPr>
              <w:widowControl/>
              <w:snapToGrid w:val="0"/>
              <w:rPr>
                <w:rFonts w:hint="eastAsia" w:ascii="仿宋" w:hAnsi="仿宋" w:eastAsia="仿宋" w:cs="仿宋"/>
                <w:szCs w:val="21"/>
              </w:rPr>
            </w:pPr>
            <w:r>
              <w:rPr>
                <w:rFonts w:hint="eastAsia" w:ascii="仿宋" w:hAnsi="仿宋" w:eastAsia="仿宋" w:cs="仿宋"/>
                <w:szCs w:val="21"/>
              </w:rPr>
              <w:t>项目团队人员配备充足，有丰富的策划、组织相关活动经验（10分）</w:t>
            </w:r>
          </w:p>
        </w:tc>
        <w:tc>
          <w:tcPr>
            <w:tcW w:w="991" w:type="dxa"/>
            <w:vAlign w:val="center"/>
          </w:tcPr>
          <w:p w14:paraId="69599EB7">
            <w:pPr>
              <w:widowControl/>
              <w:snapToGrid w:val="0"/>
              <w:jc w:val="center"/>
              <w:rPr>
                <w:rFonts w:hint="eastAsia" w:ascii="仿宋" w:hAnsi="仿宋" w:eastAsia="仿宋" w:cs="仿宋"/>
                <w:szCs w:val="21"/>
              </w:rPr>
            </w:pPr>
            <w:r>
              <w:rPr>
                <w:rFonts w:hint="eastAsia" w:ascii="仿宋" w:hAnsi="仿宋" w:eastAsia="仿宋" w:cs="仿宋"/>
                <w:szCs w:val="21"/>
              </w:rPr>
              <w:t>10</w:t>
            </w:r>
          </w:p>
        </w:tc>
        <w:tc>
          <w:tcPr>
            <w:tcW w:w="806" w:type="dxa"/>
            <w:vAlign w:val="center"/>
          </w:tcPr>
          <w:p w14:paraId="2E2AC832">
            <w:pPr>
              <w:widowControl/>
              <w:snapToGrid w:val="0"/>
              <w:jc w:val="center"/>
              <w:rPr>
                <w:rFonts w:ascii="仿宋" w:hAnsi="仿宋" w:eastAsia="仿宋" w:cs="仿宋"/>
                <w:szCs w:val="21"/>
              </w:rPr>
            </w:pPr>
          </w:p>
        </w:tc>
      </w:tr>
      <w:tr w14:paraId="14C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96" w:type="dxa"/>
            <w:vAlign w:val="center"/>
          </w:tcPr>
          <w:p w14:paraId="000E4296">
            <w:pPr>
              <w:widowControl/>
              <w:snapToGrid w:val="0"/>
              <w:jc w:val="left"/>
              <w:rPr>
                <w:rFonts w:ascii="仿宋" w:hAnsi="仿宋" w:eastAsia="仿宋" w:cs="仿宋"/>
                <w:szCs w:val="21"/>
                <w:lang w:val="en-GB"/>
              </w:rPr>
            </w:pPr>
            <w:r>
              <w:rPr>
                <w:rFonts w:hint="eastAsia" w:ascii="仿宋" w:hAnsi="仿宋" w:eastAsia="仿宋" w:cs="仿宋"/>
                <w:szCs w:val="21"/>
              </w:rPr>
              <w:t>3</w:t>
            </w:r>
            <w:r>
              <w:rPr>
                <w:rFonts w:ascii="仿宋" w:hAnsi="仿宋" w:eastAsia="仿宋" w:cs="仿宋"/>
                <w:szCs w:val="21"/>
              </w:rPr>
              <w:t>.</w:t>
            </w:r>
            <w:r>
              <w:rPr>
                <w:rFonts w:hint="eastAsia" w:ascii="仿宋" w:hAnsi="仿宋" w:eastAsia="仿宋" w:cs="仿宋"/>
                <w:szCs w:val="21"/>
              </w:rPr>
              <w:t>投标单位业绩案例</w:t>
            </w:r>
          </w:p>
        </w:tc>
        <w:tc>
          <w:tcPr>
            <w:tcW w:w="6301" w:type="dxa"/>
            <w:gridSpan w:val="4"/>
            <w:vAlign w:val="center"/>
          </w:tcPr>
          <w:p w14:paraId="3E1D34A2">
            <w:pPr>
              <w:widowControl/>
              <w:snapToGrid w:val="0"/>
              <w:rPr>
                <w:rFonts w:ascii="仿宋" w:hAnsi="仿宋" w:eastAsia="仿宋" w:cs="仿宋"/>
                <w:szCs w:val="21"/>
              </w:rPr>
            </w:pPr>
            <w:r>
              <w:rPr>
                <w:rFonts w:hint="eastAsia" w:ascii="仿宋" w:hAnsi="仿宋" w:eastAsia="仿宋" w:cs="仿宋"/>
                <w:szCs w:val="21"/>
              </w:rPr>
              <w:t>投标单位近</w:t>
            </w:r>
            <w:r>
              <w:rPr>
                <w:rFonts w:ascii="仿宋" w:hAnsi="仿宋" w:eastAsia="仿宋" w:cs="仿宋"/>
                <w:szCs w:val="21"/>
              </w:rPr>
              <w:t>3</w:t>
            </w:r>
            <w:r>
              <w:rPr>
                <w:rFonts w:hint="eastAsia" w:ascii="仿宋" w:hAnsi="仿宋" w:eastAsia="仿宋" w:cs="仿宋"/>
                <w:szCs w:val="21"/>
              </w:rPr>
              <w:t>年内（</w:t>
            </w:r>
            <w:r>
              <w:rPr>
                <w:rFonts w:ascii="仿宋" w:hAnsi="仿宋" w:eastAsia="仿宋" w:cs="仿宋"/>
                <w:szCs w:val="21"/>
              </w:rPr>
              <w:t>20</w:t>
            </w:r>
            <w:r>
              <w:rPr>
                <w:rFonts w:hint="eastAsia" w:ascii="仿宋" w:hAnsi="仿宋" w:eastAsia="仿宋" w:cs="仿宋"/>
                <w:szCs w:val="21"/>
              </w:rPr>
              <w:t>22年5月以后）承担过重大相关类活动策划案例，须提供合同或证明材料，每提供一个案例得5分，最高可得25分</w:t>
            </w:r>
          </w:p>
        </w:tc>
        <w:tc>
          <w:tcPr>
            <w:tcW w:w="991" w:type="dxa"/>
            <w:vAlign w:val="center"/>
          </w:tcPr>
          <w:p w14:paraId="0178F0EA">
            <w:pPr>
              <w:widowControl/>
              <w:snapToGrid w:val="0"/>
              <w:jc w:val="center"/>
              <w:rPr>
                <w:rFonts w:hint="eastAsia" w:ascii="仿宋" w:hAnsi="仿宋" w:eastAsia="仿宋" w:cs="仿宋"/>
                <w:szCs w:val="21"/>
              </w:rPr>
            </w:pPr>
            <w:r>
              <w:rPr>
                <w:rFonts w:hint="eastAsia" w:ascii="仿宋" w:hAnsi="仿宋" w:eastAsia="仿宋" w:cs="仿宋"/>
                <w:szCs w:val="21"/>
              </w:rPr>
              <w:t>25</w:t>
            </w:r>
          </w:p>
        </w:tc>
        <w:tc>
          <w:tcPr>
            <w:tcW w:w="806" w:type="dxa"/>
            <w:vAlign w:val="center"/>
          </w:tcPr>
          <w:p w14:paraId="17BEFBC1">
            <w:pPr>
              <w:widowControl/>
              <w:snapToGrid w:val="0"/>
              <w:jc w:val="center"/>
              <w:rPr>
                <w:rFonts w:ascii="仿宋" w:hAnsi="仿宋" w:eastAsia="仿宋" w:cs="仿宋"/>
                <w:szCs w:val="21"/>
              </w:rPr>
            </w:pPr>
          </w:p>
        </w:tc>
      </w:tr>
      <w:tr w14:paraId="3DCE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96" w:type="dxa"/>
            <w:vMerge w:val="restart"/>
            <w:vAlign w:val="center"/>
          </w:tcPr>
          <w:p w14:paraId="12743922">
            <w:pPr>
              <w:widowControl/>
              <w:snapToGrid w:val="0"/>
              <w:jc w:val="left"/>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GB"/>
              </w:rPr>
              <w:t>实施方案</w:t>
            </w:r>
          </w:p>
        </w:tc>
        <w:tc>
          <w:tcPr>
            <w:tcW w:w="6301" w:type="dxa"/>
            <w:gridSpan w:val="4"/>
            <w:vAlign w:val="center"/>
          </w:tcPr>
          <w:p w14:paraId="0FC081D8">
            <w:pPr>
              <w:widowControl/>
              <w:snapToGrid w:val="0"/>
              <w:rPr>
                <w:rFonts w:ascii="仿宋" w:hAnsi="仿宋" w:eastAsia="仿宋" w:cs="仿宋"/>
                <w:szCs w:val="21"/>
                <w:lang w:val="en-GB"/>
              </w:rPr>
            </w:pPr>
            <w:r>
              <w:rPr>
                <w:rFonts w:hint="eastAsia" w:ascii="仿宋" w:hAnsi="仿宋" w:eastAsia="仿宋" w:cs="仿宋"/>
                <w:szCs w:val="21"/>
                <w:lang w:val="en-GB"/>
              </w:rPr>
              <w:t>符合</w:t>
            </w:r>
            <w:r>
              <w:rPr>
                <w:rFonts w:hint="eastAsia" w:ascii="仿宋" w:hAnsi="仿宋" w:eastAsia="仿宋" w:cs="仿宋"/>
                <w:szCs w:val="21"/>
              </w:rPr>
              <w:t>阳光体育校园篮球活动策划、组织工作</w:t>
            </w:r>
            <w:r>
              <w:rPr>
                <w:rFonts w:hint="eastAsia" w:ascii="仿宋" w:hAnsi="仿宋" w:eastAsia="仿宋" w:cs="仿宋"/>
                <w:szCs w:val="21"/>
                <w:lang w:val="en-GB"/>
              </w:rPr>
              <w:t>要求（</w:t>
            </w:r>
            <w:r>
              <w:rPr>
                <w:rFonts w:hint="eastAsia" w:ascii="仿宋" w:hAnsi="仿宋" w:eastAsia="仿宋" w:cs="仿宋"/>
                <w:szCs w:val="21"/>
              </w:rPr>
              <w:t>2</w:t>
            </w:r>
            <w:r>
              <w:rPr>
                <w:rFonts w:ascii="仿宋" w:hAnsi="仿宋" w:eastAsia="仿宋" w:cs="仿宋"/>
                <w:szCs w:val="21"/>
              </w:rPr>
              <w:t>0</w:t>
            </w:r>
            <w:r>
              <w:rPr>
                <w:rFonts w:hint="eastAsia" w:ascii="仿宋" w:hAnsi="仿宋" w:eastAsia="仿宋" w:cs="仿宋"/>
                <w:szCs w:val="21"/>
              </w:rPr>
              <w:t>分</w:t>
            </w:r>
            <w:r>
              <w:rPr>
                <w:rFonts w:hint="eastAsia" w:ascii="仿宋" w:hAnsi="仿宋" w:eastAsia="仿宋" w:cs="仿宋"/>
                <w:szCs w:val="21"/>
                <w:lang w:val="en-GB"/>
              </w:rPr>
              <w:t>）</w:t>
            </w:r>
          </w:p>
          <w:p w14:paraId="6741E4F1">
            <w:pPr>
              <w:widowControl/>
              <w:snapToGrid w:val="0"/>
              <w:rPr>
                <w:rFonts w:hint="eastAsia" w:ascii="仿宋" w:hAnsi="仿宋" w:eastAsia="仿宋" w:cs="仿宋"/>
                <w:szCs w:val="21"/>
                <w:lang w:val="en-GB"/>
              </w:rPr>
            </w:pPr>
            <w:r>
              <w:rPr>
                <w:rFonts w:hint="eastAsia" w:ascii="仿宋" w:hAnsi="仿宋" w:eastAsia="仿宋" w:cs="仿宋"/>
                <w:szCs w:val="21"/>
                <w:lang w:val="en-GB"/>
              </w:rPr>
              <w:t>完全符合</w:t>
            </w:r>
            <w:bookmarkStart w:id="2" w:name="OLE_LINK2"/>
            <w:r>
              <w:rPr>
                <w:rFonts w:hint="eastAsia" w:ascii="仿宋" w:hAnsi="仿宋" w:eastAsia="仿宋" w:cs="仿宋"/>
                <w:szCs w:val="21"/>
                <w:lang w:val="en-GB"/>
              </w:rPr>
              <w:t>赛事活动策划组织要求</w:t>
            </w:r>
            <w:bookmarkEnd w:id="2"/>
            <w:r>
              <w:rPr>
                <w:rFonts w:hint="eastAsia" w:ascii="仿宋" w:hAnsi="仿宋" w:eastAsia="仿宋" w:cs="仿宋"/>
                <w:szCs w:val="21"/>
                <w:lang w:val="en-GB"/>
              </w:rPr>
              <w:t>得20分</w:t>
            </w:r>
          </w:p>
          <w:p w14:paraId="65F8CCD9">
            <w:pPr>
              <w:widowControl/>
              <w:snapToGrid w:val="0"/>
              <w:rPr>
                <w:rFonts w:hint="eastAsia" w:ascii="仿宋" w:hAnsi="仿宋" w:eastAsia="仿宋" w:cs="仿宋"/>
                <w:szCs w:val="21"/>
                <w:lang w:val="en-GB"/>
              </w:rPr>
            </w:pPr>
            <w:r>
              <w:rPr>
                <w:rFonts w:hint="eastAsia" w:ascii="仿宋" w:hAnsi="仿宋" w:eastAsia="仿宋" w:cs="仿宋"/>
                <w:szCs w:val="21"/>
                <w:lang w:val="en-GB"/>
              </w:rPr>
              <w:t>基本符合赛事活动策划组织要求得15分</w:t>
            </w:r>
          </w:p>
        </w:tc>
        <w:tc>
          <w:tcPr>
            <w:tcW w:w="991" w:type="dxa"/>
            <w:vAlign w:val="center"/>
          </w:tcPr>
          <w:p w14:paraId="14D79A85">
            <w:pPr>
              <w:widowControl/>
              <w:snapToGrid w:val="0"/>
              <w:jc w:val="center"/>
              <w:rPr>
                <w:rFonts w:hint="eastAsia" w:ascii="仿宋" w:hAnsi="仿宋" w:eastAsia="仿宋" w:cs="仿宋"/>
                <w:szCs w:val="21"/>
              </w:rPr>
            </w:pPr>
            <w:r>
              <w:rPr>
                <w:rFonts w:hint="eastAsia" w:ascii="仿宋" w:hAnsi="仿宋" w:eastAsia="仿宋" w:cs="仿宋"/>
                <w:szCs w:val="21"/>
              </w:rPr>
              <w:t>20分</w:t>
            </w:r>
          </w:p>
        </w:tc>
        <w:tc>
          <w:tcPr>
            <w:tcW w:w="806" w:type="dxa"/>
            <w:vAlign w:val="center"/>
          </w:tcPr>
          <w:p w14:paraId="2E4F9332">
            <w:pPr>
              <w:widowControl/>
              <w:snapToGrid w:val="0"/>
              <w:jc w:val="center"/>
              <w:rPr>
                <w:rFonts w:ascii="仿宋" w:hAnsi="仿宋" w:eastAsia="仿宋" w:cs="仿宋"/>
                <w:szCs w:val="21"/>
              </w:rPr>
            </w:pPr>
          </w:p>
        </w:tc>
      </w:tr>
      <w:tr w14:paraId="6675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96" w:type="dxa"/>
            <w:vMerge w:val="continue"/>
            <w:vAlign w:val="center"/>
          </w:tcPr>
          <w:p w14:paraId="3BAE2723">
            <w:pPr>
              <w:widowControl/>
              <w:snapToGrid w:val="0"/>
              <w:jc w:val="left"/>
              <w:rPr>
                <w:rFonts w:hint="eastAsia" w:ascii="仿宋" w:hAnsi="仿宋" w:eastAsia="仿宋" w:cs="仿宋"/>
                <w:szCs w:val="21"/>
              </w:rPr>
            </w:pPr>
          </w:p>
        </w:tc>
        <w:tc>
          <w:tcPr>
            <w:tcW w:w="6301" w:type="dxa"/>
            <w:gridSpan w:val="4"/>
            <w:vAlign w:val="center"/>
          </w:tcPr>
          <w:p w14:paraId="232034F2">
            <w:pPr>
              <w:widowControl/>
              <w:snapToGrid w:val="0"/>
              <w:rPr>
                <w:rFonts w:ascii="仿宋" w:hAnsi="仿宋" w:eastAsia="仿宋" w:cs="仿宋"/>
                <w:szCs w:val="21"/>
                <w:lang w:val="en-GB"/>
              </w:rPr>
            </w:pPr>
            <w:r>
              <w:rPr>
                <w:rFonts w:hint="eastAsia" w:ascii="仿宋" w:hAnsi="仿宋" w:eastAsia="仿宋" w:cs="仿宋"/>
                <w:szCs w:val="21"/>
                <w:lang w:val="en-GB"/>
              </w:rPr>
              <w:t>活动组织实施内容完整，时间与空间安排灵活（10分）</w:t>
            </w:r>
          </w:p>
          <w:p w14:paraId="259BE97A">
            <w:pPr>
              <w:widowControl/>
              <w:snapToGrid w:val="0"/>
              <w:rPr>
                <w:rFonts w:hint="eastAsia" w:ascii="仿宋" w:hAnsi="仿宋" w:eastAsia="仿宋" w:cs="仿宋"/>
                <w:szCs w:val="21"/>
                <w:lang w:val="en-GB"/>
              </w:rPr>
            </w:pPr>
            <w:r>
              <w:rPr>
                <w:rFonts w:hint="eastAsia" w:ascii="仿宋" w:hAnsi="仿宋" w:eastAsia="仿宋" w:cs="仿宋"/>
                <w:szCs w:val="21"/>
                <w:lang w:val="en-GB"/>
              </w:rPr>
              <w:t>活动组织全面，时间、空间安排合理得15分</w:t>
            </w:r>
          </w:p>
          <w:p w14:paraId="6958C4AF">
            <w:pPr>
              <w:widowControl/>
              <w:snapToGrid w:val="0"/>
              <w:rPr>
                <w:rFonts w:hint="eastAsia" w:ascii="仿宋" w:hAnsi="仿宋" w:eastAsia="仿宋" w:cs="仿宋"/>
                <w:szCs w:val="21"/>
                <w:lang w:val="en-GB"/>
              </w:rPr>
            </w:pPr>
            <w:r>
              <w:rPr>
                <w:rFonts w:hint="eastAsia" w:ascii="仿宋" w:hAnsi="仿宋" w:eastAsia="仿宋" w:cs="仿宋"/>
                <w:szCs w:val="21"/>
                <w:lang w:val="en-GB"/>
              </w:rPr>
              <w:t>活动组织较全面，时间、空间安排较合理得10分</w:t>
            </w:r>
          </w:p>
        </w:tc>
        <w:tc>
          <w:tcPr>
            <w:tcW w:w="991" w:type="dxa"/>
            <w:vAlign w:val="center"/>
          </w:tcPr>
          <w:p w14:paraId="0D7E65D6">
            <w:pPr>
              <w:widowControl/>
              <w:snapToGrid w:val="0"/>
              <w:jc w:val="center"/>
              <w:rPr>
                <w:rFonts w:hint="eastAsia" w:ascii="仿宋" w:hAnsi="仿宋" w:eastAsia="仿宋" w:cs="仿宋"/>
                <w:szCs w:val="21"/>
              </w:rPr>
            </w:pPr>
            <w:r>
              <w:rPr>
                <w:rFonts w:hint="eastAsia" w:ascii="仿宋" w:hAnsi="仿宋" w:eastAsia="仿宋" w:cs="仿宋"/>
                <w:szCs w:val="21"/>
              </w:rPr>
              <w:t>15分</w:t>
            </w:r>
          </w:p>
        </w:tc>
        <w:tc>
          <w:tcPr>
            <w:tcW w:w="806" w:type="dxa"/>
            <w:vAlign w:val="center"/>
          </w:tcPr>
          <w:p w14:paraId="45158AAC">
            <w:pPr>
              <w:widowControl/>
              <w:snapToGrid w:val="0"/>
              <w:jc w:val="center"/>
              <w:rPr>
                <w:rFonts w:ascii="仿宋" w:hAnsi="仿宋" w:eastAsia="仿宋" w:cs="仿宋"/>
                <w:szCs w:val="21"/>
              </w:rPr>
            </w:pPr>
          </w:p>
        </w:tc>
      </w:tr>
      <w:tr w14:paraId="58D2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96" w:type="dxa"/>
            <w:vMerge w:val="continue"/>
            <w:vAlign w:val="center"/>
          </w:tcPr>
          <w:p w14:paraId="50D4A2FE">
            <w:pPr>
              <w:widowControl/>
              <w:snapToGrid w:val="0"/>
              <w:jc w:val="left"/>
              <w:rPr>
                <w:rFonts w:hint="eastAsia" w:ascii="仿宋" w:hAnsi="仿宋" w:eastAsia="仿宋" w:cs="仿宋"/>
                <w:szCs w:val="21"/>
              </w:rPr>
            </w:pPr>
          </w:p>
        </w:tc>
        <w:tc>
          <w:tcPr>
            <w:tcW w:w="6301" w:type="dxa"/>
            <w:gridSpan w:val="4"/>
            <w:vAlign w:val="center"/>
          </w:tcPr>
          <w:p w14:paraId="087DD20E">
            <w:pPr>
              <w:widowControl/>
              <w:snapToGrid w:val="0"/>
              <w:rPr>
                <w:rFonts w:ascii="仿宋" w:hAnsi="仿宋" w:eastAsia="仿宋" w:cs="仿宋"/>
                <w:szCs w:val="21"/>
                <w:lang w:val="en-GB"/>
              </w:rPr>
            </w:pPr>
            <w:r>
              <w:rPr>
                <w:rFonts w:hint="eastAsia" w:ascii="仿宋" w:hAnsi="仿宋" w:eastAsia="仿宋" w:cs="仿宋"/>
                <w:szCs w:val="21"/>
                <w:lang w:val="en-GB"/>
              </w:rPr>
              <w:t>对</w:t>
            </w:r>
            <w:r>
              <w:rPr>
                <w:rFonts w:hint="eastAsia" w:ascii="仿宋" w:hAnsi="仿宋" w:eastAsia="仿宋" w:cs="仿宋"/>
                <w:szCs w:val="21"/>
              </w:rPr>
              <w:t>活动</w:t>
            </w:r>
            <w:r>
              <w:rPr>
                <w:rFonts w:hint="eastAsia" w:ascii="仿宋" w:hAnsi="仿宋" w:eastAsia="仿宋" w:cs="仿宋"/>
                <w:szCs w:val="21"/>
                <w:lang w:val="en-GB"/>
              </w:rPr>
              <w:t>的重点、难点的分析情况及合理化建议（</w:t>
            </w:r>
            <w:r>
              <w:rPr>
                <w:rFonts w:hint="eastAsia" w:ascii="仿宋" w:hAnsi="仿宋" w:eastAsia="仿宋" w:cs="仿宋"/>
                <w:szCs w:val="21"/>
              </w:rPr>
              <w:t>15分</w:t>
            </w:r>
            <w:r>
              <w:rPr>
                <w:rFonts w:hint="eastAsia" w:ascii="仿宋" w:hAnsi="仿宋" w:eastAsia="仿宋" w:cs="仿宋"/>
                <w:szCs w:val="21"/>
                <w:lang w:val="en-GB"/>
              </w:rPr>
              <w:t>）</w:t>
            </w:r>
          </w:p>
          <w:p w14:paraId="5DF00627">
            <w:pPr>
              <w:widowControl/>
              <w:snapToGrid w:val="0"/>
              <w:rPr>
                <w:rFonts w:ascii="仿宋" w:hAnsi="仿宋" w:eastAsia="仿宋" w:cs="仿宋"/>
                <w:szCs w:val="21"/>
                <w:lang w:val="en-GB"/>
              </w:rPr>
            </w:pPr>
            <w:r>
              <w:rPr>
                <w:rFonts w:hint="eastAsia" w:ascii="仿宋" w:hAnsi="仿宋" w:eastAsia="仿宋" w:cs="仿宋"/>
                <w:szCs w:val="21"/>
                <w:lang w:val="en-GB"/>
              </w:rPr>
              <w:t>对活动实施中得重点、难点可以做到提前预判、分析并提出合理化建议得15分</w:t>
            </w:r>
          </w:p>
          <w:p w14:paraId="5C28E04E">
            <w:pPr>
              <w:widowControl/>
              <w:snapToGrid w:val="0"/>
              <w:rPr>
                <w:rFonts w:hint="eastAsia" w:ascii="仿宋" w:hAnsi="仿宋" w:eastAsia="仿宋" w:cs="仿宋"/>
                <w:szCs w:val="21"/>
                <w:lang w:val="en-GB"/>
              </w:rPr>
            </w:pPr>
            <w:r>
              <w:rPr>
                <w:rFonts w:hint="eastAsia" w:ascii="仿宋" w:hAnsi="仿宋" w:eastAsia="仿宋" w:cs="仿宋"/>
                <w:szCs w:val="21"/>
                <w:lang w:val="en-GB"/>
              </w:rPr>
              <w:t>未对活动实施中的重点、难点做到提前预判，且未提出合理性建议得10分</w:t>
            </w:r>
          </w:p>
        </w:tc>
        <w:tc>
          <w:tcPr>
            <w:tcW w:w="991" w:type="dxa"/>
            <w:vAlign w:val="center"/>
          </w:tcPr>
          <w:p w14:paraId="2731FDE2">
            <w:pPr>
              <w:widowControl/>
              <w:snapToGrid w:val="0"/>
              <w:jc w:val="center"/>
              <w:rPr>
                <w:rFonts w:hint="eastAsia" w:ascii="仿宋" w:hAnsi="仿宋" w:eastAsia="仿宋" w:cs="仿宋"/>
                <w:szCs w:val="21"/>
              </w:rPr>
            </w:pPr>
            <w:r>
              <w:rPr>
                <w:rFonts w:hint="eastAsia" w:ascii="仿宋" w:hAnsi="仿宋" w:eastAsia="仿宋" w:cs="仿宋"/>
                <w:szCs w:val="21"/>
              </w:rPr>
              <w:t>15分</w:t>
            </w:r>
          </w:p>
        </w:tc>
        <w:tc>
          <w:tcPr>
            <w:tcW w:w="806" w:type="dxa"/>
            <w:vAlign w:val="center"/>
          </w:tcPr>
          <w:p w14:paraId="43E59002">
            <w:pPr>
              <w:widowControl/>
              <w:snapToGrid w:val="0"/>
              <w:jc w:val="center"/>
              <w:rPr>
                <w:rFonts w:ascii="仿宋" w:hAnsi="仿宋" w:eastAsia="仿宋" w:cs="仿宋"/>
                <w:szCs w:val="21"/>
              </w:rPr>
            </w:pPr>
          </w:p>
        </w:tc>
      </w:tr>
      <w:tr w14:paraId="60E6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751" w:type="dxa"/>
            <w:gridSpan w:val="2"/>
            <w:vAlign w:val="center"/>
          </w:tcPr>
          <w:p w14:paraId="1B975BCF">
            <w:pPr>
              <w:widowControl/>
              <w:snapToGrid w:val="0"/>
              <w:jc w:val="center"/>
              <w:rPr>
                <w:rFonts w:ascii="仿宋" w:hAnsi="仿宋" w:eastAsia="仿宋" w:cs="仿宋"/>
                <w:szCs w:val="21"/>
              </w:rPr>
            </w:pPr>
            <w:r>
              <w:rPr>
                <w:rFonts w:hint="eastAsia" w:ascii="仿宋" w:hAnsi="仿宋" w:eastAsia="仿宋" w:cs="仿宋"/>
                <w:szCs w:val="21"/>
              </w:rPr>
              <w:t>投标单位：</w:t>
            </w:r>
          </w:p>
        </w:tc>
        <w:tc>
          <w:tcPr>
            <w:tcW w:w="3304" w:type="dxa"/>
            <w:vAlign w:val="center"/>
          </w:tcPr>
          <w:p w14:paraId="18A9DA7C">
            <w:pPr>
              <w:widowControl/>
              <w:snapToGrid w:val="0"/>
              <w:jc w:val="center"/>
              <w:rPr>
                <w:rFonts w:ascii="仿宋" w:hAnsi="仿宋" w:eastAsia="仿宋" w:cs="仿宋"/>
                <w:szCs w:val="21"/>
              </w:rPr>
            </w:pPr>
          </w:p>
        </w:tc>
        <w:tc>
          <w:tcPr>
            <w:tcW w:w="2312" w:type="dxa"/>
            <w:vAlign w:val="center"/>
          </w:tcPr>
          <w:p w14:paraId="472F890F">
            <w:pPr>
              <w:widowControl/>
              <w:snapToGrid w:val="0"/>
              <w:jc w:val="center"/>
              <w:rPr>
                <w:rFonts w:ascii="仿宋" w:hAnsi="仿宋" w:eastAsia="仿宋" w:cs="仿宋"/>
                <w:szCs w:val="21"/>
              </w:rPr>
            </w:pPr>
            <w:r>
              <w:rPr>
                <w:rFonts w:hint="eastAsia" w:ascii="仿宋" w:hAnsi="仿宋" w:eastAsia="仿宋" w:cs="仿宋"/>
                <w:szCs w:val="21"/>
              </w:rPr>
              <w:t>总得分</w:t>
            </w:r>
          </w:p>
        </w:tc>
        <w:tc>
          <w:tcPr>
            <w:tcW w:w="2127" w:type="dxa"/>
            <w:gridSpan w:val="3"/>
            <w:vAlign w:val="center"/>
          </w:tcPr>
          <w:p w14:paraId="05A9DF44">
            <w:pPr>
              <w:widowControl/>
              <w:snapToGrid w:val="0"/>
              <w:jc w:val="center"/>
              <w:rPr>
                <w:rFonts w:ascii="仿宋" w:hAnsi="仿宋" w:eastAsia="仿宋" w:cs="仿宋"/>
                <w:szCs w:val="21"/>
              </w:rPr>
            </w:pPr>
          </w:p>
        </w:tc>
      </w:tr>
    </w:tbl>
    <w:p w14:paraId="682B4B69">
      <w:pPr>
        <w:pStyle w:val="5"/>
        <w:spacing w:beforeAutospacing="0" w:afterAutospacing="0"/>
        <w:rPr>
          <w:rFonts w:ascii="仿宋" w:hAnsi="仿宋" w:eastAsia="仿宋" w:cs="仿宋"/>
          <w:b/>
          <w:sz w:val="28"/>
          <w:szCs w:val="28"/>
        </w:rPr>
      </w:pPr>
      <w:r>
        <w:rPr>
          <w:rFonts w:ascii="仿宋" w:hAnsi="仿宋" w:eastAsia="仿宋" w:cs="仿宋"/>
          <w:b/>
          <w:sz w:val="28"/>
          <w:szCs w:val="28"/>
        </w:rPr>
        <w:t xml:space="preserve">                                    </w:t>
      </w:r>
    </w:p>
    <w:p w14:paraId="1C569AB2">
      <w:pPr>
        <w:pStyle w:val="5"/>
        <w:spacing w:beforeAutospacing="0" w:afterAutospacing="0"/>
        <w:ind w:firstLine="4779" w:firstLineChars="1700"/>
        <w:rPr>
          <w:rFonts w:ascii="仿宋" w:hAnsi="仿宋" w:eastAsia="仿宋" w:cs="仿宋"/>
          <w:b/>
          <w:sz w:val="28"/>
          <w:szCs w:val="28"/>
        </w:rPr>
      </w:pPr>
      <w:r>
        <w:rPr>
          <w:rFonts w:ascii="仿宋" w:hAnsi="仿宋" w:eastAsia="仿宋" w:cs="仿宋"/>
          <w:b/>
          <w:sz w:val="28"/>
          <w:szCs w:val="28"/>
        </w:rPr>
        <w:t xml:space="preserve">  </w:t>
      </w:r>
      <w:r>
        <w:rPr>
          <w:rFonts w:hint="eastAsia" w:ascii="仿宋" w:hAnsi="仿宋" w:eastAsia="仿宋" w:cs="仿宋"/>
          <w:b/>
          <w:sz w:val="28"/>
          <w:szCs w:val="28"/>
        </w:rPr>
        <w:t>评分人</w:t>
      </w:r>
      <w:r>
        <w:rPr>
          <w:rFonts w:ascii="仿宋" w:hAnsi="仿宋" w:eastAsia="仿宋" w:cs="仿宋"/>
          <w:b/>
          <w:sz w:val="28"/>
          <w:szCs w:val="28"/>
        </w:rPr>
        <w:t>:_____________</w:t>
      </w:r>
    </w:p>
    <w:p w14:paraId="4CDD7EE9">
      <w:pPr>
        <w:pStyle w:val="5"/>
        <w:spacing w:beforeAutospacing="0" w:afterAutospacing="0"/>
        <w:rPr>
          <w:rFonts w:ascii="仿宋" w:hAnsi="仿宋" w:eastAsia="仿宋" w:cs="仿宋"/>
          <w:b/>
          <w:sz w:val="28"/>
          <w:szCs w:val="28"/>
        </w:rPr>
      </w:pPr>
      <w:r>
        <w:rPr>
          <w:rFonts w:hint="eastAsia" w:ascii="仿宋" w:hAnsi="仿宋" w:eastAsia="仿宋" w:cs="仿宋"/>
          <w:b/>
          <w:sz w:val="28"/>
          <w:szCs w:val="28"/>
        </w:rPr>
        <w:t>注：</w:t>
      </w:r>
      <w:r>
        <w:rPr>
          <w:rFonts w:ascii="仿宋" w:hAnsi="仿宋" w:eastAsia="仿宋" w:cs="仿宋"/>
          <w:b/>
          <w:sz w:val="28"/>
          <w:szCs w:val="28"/>
        </w:rPr>
        <w:t>1.</w:t>
      </w:r>
      <w:r>
        <w:rPr>
          <w:rFonts w:hint="eastAsia" w:ascii="仿宋" w:hAnsi="仿宋" w:eastAsia="仿宋" w:cs="仿宋"/>
          <w:b/>
          <w:sz w:val="28"/>
          <w:szCs w:val="28"/>
        </w:rPr>
        <w:t>满分为</w:t>
      </w:r>
      <w:r>
        <w:rPr>
          <w:rFonts w:ascii="仿宋" w:hAnsi="仿宋" w:eastAsia="仿宋" w:cs="仿宋"/>
          <w:b/>
          <w:sz w:val="28"/>
          <w:szCs w:val="28"/>
        </w:rPr>
        <w:t>100</w:t>
      </w:r>
      <w:r>
        <w:rPr>
          <w:rFonts w:hint="eastAsia" w:ascii="仿宋" w:hAnsi="仿宋" w:eastAsia="仿宋" w:cs="仿宋"/>
          <w:b/>
          <w:sz w:val="28"/>
          <w:szCs w:val="28"/>
        </w:rPr>
        <w:t>分</w:t>
      </w:r>
      <w:r>
        <w:rPr>
          <w:rFonts w:ascii="仿宋" w:hAnsi="仿宋" w:eastAsia="仿宋" w:cs="仿宋"/>
          <w:b/>
          <w:sz w:val="28"/>
          <w:szCs w:val="28"/>
        </w:rPr>
        <w:t xml:space="preserve"> </w:t>
      </w:r>
    </w:p>
    <w:p w14:paraId="6CF3FEB7">
      <w:pPr>
        <w:pStyle w:val="5"/>
        <w:spacing w:beforeAutospacing="0" w:afterAutospacing="0"/>
        <w:ind w:firstLine="551" w:firstLineChars="196"/>
        <w:rPr>
          <w:rFonts w:hint="eastAsia" w:ascii="仿宋" w:hAnsi="仿宋" w:eastAsia="仿宋" w:cs="仿宋"/>
          <w:b/>
          <w:sz w:val="28"/>
          <w:szCs w:val="28"/>
        </w:rPr>
      </w:pPr>
      <w:r>
        <w:rPr>
          <w:rFonts w:ascii="仿宋" w:hAnsi="仿宋" w:eastAsia="仿宋" w:cs="仿宋"/>
          <w:b/>
          <w:sz w:val="28"/>
          <w:szCs w:val="28"/>
        </w:rPr>
        <w:t>2.</w:t>
      </w:r>
      <w:r>
        <w:rPr>
          <w:rFonts w:hint="eastAsia" w:ascii="仿宋" w:hAnsi="仿宋" w:eastAsia="仿宋" w:cs="仿宋"/>
          <w:b/>
          <w:sz w:val="28"/>
          <w:szCs w:val="28"/>
        </w:rPr>
        <w:t>按得分排名，择优合作</w:t>
      </w:r>
      <w:r>
        <w:rPr>
          <w:rFonts w:hint="eastAsia" w:ascii="仿宋" w:hAnsi="仿宋" w:eastAsia="仿宋" w:cs="仿宋"/>
          <w:sz w:val="28"/>
          <w:szCs w:val="28"/>
        </w:rPr>
        <w:t>。</w:t>
      </w:r>
    </w:p>
    <w:sectPr>
      <w:pgSz w:w="11906" w:h="16838"/>
      <w:pgMar w:top="1440" w:right="1797" w:bottom="1440" w:left="1797" w:header="851" w:footer="992" w:gutter="0"/>
      <w:cols w:space="425" w:num="1"/>
      <w:docGrid w:type="lines" w:linePitch="296" w:charSpace="421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0771F"/>
    <w:multiLevelType w:val="multilevel"/>
    <w:tmpl w:val="0FB0771F"/>
    <w:lvl w:ilvl="0" w:tentative="0">
      <w:start w:val="1"/>
      <w:numFmt w:val="decimal"/>
      <w:lvlText w:val="（%1）"/>
      <w:lvlJc w:val="left"/>
      <w:pPr>
        <w:ind w:left="730" w:hanging="73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208"/>
  <w:drawingGridVerticalSpacing w:val="148"/>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4ODg2Y2M1NTRkOWY3N2YzOTk1ZTE3MmQ3ODI3YjMifQ=="/>
  </w:docVars>
  <w:rsids>
    <w:rsidRoot w:val="00D70C54"/>
    <w:rsid w:val="00096F5D"/>
    <w:rsid w:val="000D0A7F"/>
    <w:rsid w:val="000E478B"/>
    <w:rsid w:val="00126B0D"/>
    <w:rsid w:val="00136963"/>
    <w:rsid w:val="0014758F"/>
    <w:rsid w:val="00202E28"/>
    <w:rsid w:val="00246A7C"/>
    <w:rsid w:val="00263FD9"/>
    <w:rsid w:val="00270F53"/>
    <w:rsid w:val="002B1292"/>
    <w:rsid w:val="002E59A7"/>
    <w:rsid w:val="00323413"/>
    <w:rsid w:val="0033355A"/>
    <w:rsid w:val="00336780"/>
    <w:rsid w:val="003A26BC"/>
    <w:rsid w:val="003B2DF1"/>
    <w:rsid w:val="003E3830"/>
    <w:rsid w:val="003F1624"/>
    <w:rsid w:val="003F7383"/>
    <w:rsid w:val="004130AF"/>
    <w:rsid w:val="004B431E"/>
    <w:rsid w:val="004C01C8"/>
    <w:rsid w:val="004E3E14"/>
    <w:rsid w:val="004F561A"/>
    <w:rsid w:val="00511BB3"/>
    <w:rsid w:val="00536EC7"/>
    <w:rsid w:val="00545E8F"/>
    <w:rsid w:val="005A50C6"/>
    <w:rsid w:val="005D46CC"/>
    <w:rsid w:val="005E2CDA"/>
    <w:rsid w:val="006A641D"/>
    <w:rsid w:val="006D2C28"/>
    <w:rsid w:val="006E04E2"/>
    <w:rsid w:val="00713834"/>
    <w:rsid w:val="007460F2"/>
    <w:rsid w:val="00760DA1"/>
    <w:rsid w:val="0079577C"/>
    <w:rsid w:val="007A4AF0"/>
    <w:rsid w:val="007F05F2"/>
    <w:rsid w:val="007F42B4"/>
    <w:rsid w:val="0083089E"/>
    <w:rsid w:val="00834CDE"/>
    <w:rsid w:val="00870869"/>
    <w:rsid w:val="00872931"/>
    <w:rsid w:val="008772B3"/>
    <w:rsid w:val="00881E70"/>
    <w:rsid w:val="00891158"/>
    <w:rsid w:val="008976E4"/>
    <w:rsid w:val="009464B9"/>
    <w:rsid w:val="00961D83"/>
    <w:rsid w:val="00A52C67"/>
    <w:rsid w:val="00A53616"/>
    <w:rsid w:val="00A63856"/>
    <w:rsid w:val="00AB52AC"/>
    <w:rsid w:val="00AE1254"/>
    <w:rsid w:val="00B549CC"/>
    <w:rsid w:val="00B9473A"/>
    <w:rsid w:val="00BC3A2C"/>
    <w:rsid w:val="00BC6C00"/>
    <w:rsid w:val="00C12C34"/>
    <w:rsid w:val="00C65206"/>
    <w:rsid w:val="00C75C0F"/>
    <w:rsid w:val="00C7607C"/>
    <w:rsid w:val="00D35811"/>
    <w:rsid w:val="00D44C23"/>
    <w:rsid w:val="00D45666"/>
    <w:rsid w:val="00D70C54"/>
    <w:rsid w:val="00D721DB"/>
    <w:rsid w:val="00D74F76"/>
    <w:rsid w:val="00D917DB"/>
    <w:rsid w:val="00D92273"/>
    <w:rsid w:val="00D972AC"/>
    <w:rsid w:val="00DB0A66"/>
    <w:rsid w:val="00DD755C"/>
    <w:rsid w:val="00E0705A"/>
    <w:rsid w:val="00F10CF3"/>
    <w:rsid w:val="00F40807"/>
    <w:rsid w:val="00F8036D"/>
    <w:rsid w:val="00FA6B77"/>
    <w:rsid w:val="1A195710"/>
    <w:rsid w:val="20A459C6"/>
    <w:rsid w:val="24CC3412"/>
    <w:rsid w:val="2B4E2A99"/>
    <w:rsid w:val="35810688"/>
    <w:rsid w:val="4F604F02"/>
    <w:rsid w:val="54D22355"/>
    <w:rsid w:val="5CC659D8"/>
    <w:rsid w:val="69D837FB"/>
    <w:rsid w:val="70EB02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ind w:firstLine="645"/>
    </w:pPr>
    <w:rPr>
      <w:rFonts w:ascii="??_GB2312" w:eastAsia="Times New Roman"/>
      <w:sz w:val="32"/>
      <w:szCs w:val="32"/>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kern w:val="0"/>
      <w:sz w:val="24"/>
    </w:rPr>
  </w:style>
  <w:style w:type="table" w:styleId="7">
    <w:name w:val="Table Grid"/>
    <w:basedOn w:val="6"/>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字符"/>
    <w:link w:val="2"/>
    <w:qFormat/>
    <w:locked/>
    <w:uiPriority w:val="99"/>
    <w:rPr>
      <w:rFonts w:ascii="Calibri" w:hAnsi="Calibri" w:cs="Times New Roman"/>
      <w:sz w:val="24"/>
      <w:szCs w:val="24"/>
    </w:rPr>
  </w:style>
  <w:style w:type="character" w:customStyle="1" w:styleId="10">
    <w:name w:val="页脚 字符"/>
    <w:link w:val="3"/>
    <w:semiHidden/>
    <w:qFormat/>
    <w:locked/>
    <w:uiPriority w:val="99"/>
    <w:rPr>
      <w:rFonts w:ascii="Calibri" w:hAnsi="Calibri" w:cs="Times New Roman"/>
      <w:sz w:val="18"/>
      <w:szCs w:val="18"/>
    </w:rPr>
  </w:style>
  <w:style w:type="character" w:customStyle="1" w:styleId="11">
    <w:name w:val="页眉 字符"/>
    <w:link w:val="4"/>
    <w:semiHidden/>
    <w:qFormat/>
    <w:locked/>
    <w:uiPriority w:val="99"/>
    <w:rPr>
      <w:rFonts w:ascii="Calibri" w:hAnsi="Calibri" w:cs="Times New Roman"/>
      <w:sz w:val="18"/>
      <w:szCs w:val="18"/>
    </w:rPr>
  </w:style>
  <w:style w:type="table" w:customStyle="1" w:styleId="12">
    <w:name w:val="Grid Table Light"/>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2247</Words>
  <Characters>2359</Characters>
  <Lines>18</Lines>
  <Paragraphs>5</Paragraphs>
  <TotalTime>4253</TotalTime>
  <ScaleCrop>false</ScaleCrop>
  <LinksUpToDate>false</LinksUpToDate>
  <CharactersWithSpaces>2407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2023-05-11T06:57:00Z</dcterms:created>
  <dc:creator>Administrator</dc:creator>
  <cp:lastModifiedBy>龙龖龘</cp:lastModifiedBy>
  <dcterms:modified xsi:type="dcterms:W3CDTF">2025-05-12T10:35:06Z</dcterms:modified>
  <dc:title>南京市金陵中学南京市“名校杯”高中篮球联赛</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33F70D0413284BF0A550B25547457DB8_13</vt:lpwstr>
  </property>
  <property fmtid="{D5CDD505-2E9C-101B-9397-08002B2CF9AE}" pid="4" name="KSOTemplateDocerSaveRecord">
    <vt:lpwstr>eyJoZGlkIjoiNmY5ZjY0YjQyMGFlYmI5Y2MyYzdkZTdiOTY3NTg0YmYiLCJ1c2VySWQiOiI2NzgzODU1MDMifQ==</vt:lpwstr>
  </property>
</Properties>
</file>